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349A" w14:textId="28B113C1" w:rsidR="00B71FD8" w:rsidRDefault="000A7F4A" w:rsidP="00D113BE">
      <w:pPr>
        <w:jc w:val="center"/>
        <w:rPr>
          <w:rFonts w:asciiTheme="minorHAnsi" w:hAnsiTheme="minorHAnsi" w:cs="Tahoma"/>
          <w:b/>
          <w:noProof/>
          <w:sz w:val="28"/>
          <w:szCs w:val="22"/>
        </w:rPr>
      </w:pPr>
      <w:r>
        <w:rPr>
          <w:rFonts w:asciiTheme="minorHAnsi" w:hAnsiTheme="minorHAnsi" w:cs="Tahoma"/>
          <w:b/>
          <w:noProof/>
          <w:sz w:val="28"/>
          <w:szCs w:val="22"/>
        </w:rPr>
        <w:drawing>
          <wp:anchor distT="0" distB="0" distL="114300" distR="114300" simplePos="0" relativeHeight="251658240" behindDoc="1" locked="0" layoutInCell="1" allowOverlap="1" wp14:anchorId="7F8380B6" wp14:editId="72EDB6F5">
            <wp:simplePos x="0" y="0"/>
            <wp:positionH relativeFrom="column">
              <wp:posOffset>-123825</wp:posOffset>
            </wp:positionH>
            <wp:positionV relativeFrom="paragraph">
              <wp:posOffset>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p>
    <w:p w14:paraId="51DD8489" w14:textId="56393346" w:rsidR="009F7A1F" w:rsidRPr="00D113BE" w:rsidRDefault="00CB3207" w:rsidP="00CB3207">
      <w:pPr>
        <w:jc w:val="center"/>
        <w:rPr>
          <w:rFonts w:asciiTheme="minorHAnsi" w:hAnsiTheme="minorHAnsi" w:cstheme="minorHAnsi"/>
          <w:b/>
          <w:sz w:val="22"/>
          <w:szCs w:val="22"/>
        </w:rPr>
      </w:pPr>
      <w:r w:rsidRPr="00CB3207">
        <w:rPr>
          <w:rFonts w:asciiTheme="minorHAnsi" w:hAnsiTheme="minorHAnsi" w:cstheme="minorHAnsi"/>
          <w:b/>
          <w:noProof/>
          <w:sz w:val="28"/>
          <w:szCs w:val="22"/>
        </w:rPr>
        <w:t>Analytical Gear Chart Interpretation</w:t>
      </w:r>
    </w:p>
    <w:p w14:paraId="1220CDF3" w14:textId="77777777" w:rsidR="00B71FD8" w:rsidRPr="00D113BE" w:rsidRDefault="00B71FD8" w:rsidP="00937EF4">
      <w:pPr>
        <w:rPr>
          <w:rFonts w:asciiTheme="minorHAnsi" w:hAnsiTheme="minorHAnsi" w:cstheme="minorHAnsi"/>
          <w:b/>
          <w:sz w:val="22"/>
          <w:szCs w:val="22"/>
        </w:rPr>
      </w:pPr>
    </w:p>
    <w:p w14:paraId="094E270D" w14:textId="77777777" w:rsidR="00CB3207" w:rsidRDefault="00CB3207" w:rsidP="00937EF4">
      <w:pPr>
        <w:rPr>
          <w:rFonts w:asciiTheme="minorHAnsi" w:hAnsiTheme="minorHAnsi" w:cstheme="minorHAnsi"/>
          <w:b/>
          <w:sz w:val="22"/>
          <w:szCs w:val="22"/>
        </w:rPr>
      </w:pPr>
    </w:p>
    <w:p w14:paraId="3A5B38B4" w14:textId="163CD21A" w:rsidR="00937EF4" w:rsidRPr="00D113BE" w:rsidRDefault="005C481A" w:rsidP="00937EF4">
      <w:pPr>
        <w:rPr>
          <w:rFonts w:asciiTheme="minorHAnsi" w:hAnsiTheme="minorHAnsi" w:cstheme="minorHAnsi"/>
          <w:b/>
          <w:sz w:val="22"/>
          <w:szCs w:val="22"/>
        </w:rPr>
      </w:pPr>
      <w:r w:rsidRPr="00D113BE">
        <w:rPr>
          <w:rFonts w:asciiTheme="minorHAnsi" w:hAnsiTheme="minorHAnsi" w:cstheme="minorHAnsi"/>
          <w:b/>
          <w:sz w:val="22"/>
          <w:szCs w:val="22"/>
        </w:rPr>
        <w:t>INSTRUCTOR</w:t>
      </w:r>
      <w:r w:rsidR="00937EF4" w:rsidRPr="00D113BE">
        <w:rPr>
          <w:rFonts w:asciiTheme="minorHAnsi" w:hAnsiTheme="minorHAnsi" w:cstheme="minorHAnsi"/>
          <w:b/>
          <w:sz w:val="22"/>
          <w:szCs w:val="22"/>
        </w:rPr>
        <w:t>:</w:t>
      </w:r>
    </w:p>
    <w:p w14:paraId="1992D989" w14:textId="3F670FD7" w:rsidR="00686975" w:rsidRPr="00D113BE" w:rsidRDefault="00CB3207" w:rsidP="0074419B">
      <w:pPr>
        <w:rPr>
          <w:rFonts w:asciiTheme="minorHAnsi" w:hAnsiTheme="minorHAnsi" w:cstheme="minorHAnsi"/>
          <w:b/>
          <w:sz w:val="22"/>
          <w:szCs w:val="22"/>
        </w:rPr>
      </w:pPr>
      <w:r>
        <w:rPr>
          <w:rFonts w:asciiTheme="minorHAnsi" w:hAnsiTheme="minorHAnsi" w:cstheme="minorHAnsi"/>
          <w:b/>
          <w:sz w:val="22"/>
          <w:szCs w:val="22"/>
        </w:rPr>
        <w:t>Dwight Smith</w:t>
      </w:r>
    </w:p>
    <w:p w14:paraId="4CF2D576" w14:textId="17EFA993" w:rsidR="00686975" w:rsidRPr="00E0404A" w:rsidRDefault="00D113BE" w:rsidP="0074419B">
      <w:pPr>
        <w:rPr>
          <w:rFonts w:asciiTheme="minorHAnsi" w:hAnsiTheme="minorHAnsi" w:cstheme="minorHAnsi"/>
          <w:b/>
          <w:sz w:val="20"/>
          <w:szCs w:val="20"/>
        </w:rPr>
      </w:pPr>
      <w:r w:rsidRPr="00E0404A">
        <w:rPr>
          <w:rFonts w:asciiTheme="minorHAnsi" w:hAnsiTheme="minorHAnsi" w:cstheme="minorHAnsi"/>
          <w:sz w:val="22"/>
          <w:szCs w:val="22"/>
        </w:rPr>
        <w:t xml:space="preserve">Email: </w:t>
      </w:r>
      <w:r w:rsidR="00056EAA" w:rsidRPr="00E0404A">
        <w:rPr>
          <w:rFonts w:asciiTheme="minorHAnsi" w:hAnsiTheme="minorHAnsi" w:cstheme="minorHAnsi"/>
          <w:sz w:val="22"/>
          <w:szCs w:val="22"/>
        </w:rPr>
        <w:t>dsmith@colemfgsystems.com</w:t>
      </w:r>
    </w:p>
    <w:p w14:paraId="5609E2CF" w14:textId="77777777" w:rsidR="00B71FD8" w:rsidRPr="00D113BE" w:rsidRDefault="00B71FD8" w:rsidP="00A8267B">
      <w:pPr>
        <w:rPr>
          <w:rFonts w:asciiTheme="minorHAnsi" w:hAnsiTheme="minorHAnsi" w:cstheme="minorHAnsi"/>
          <w:sz w:val="22"/>
          <w:szCs w:val="22"/>
        </w:rPr>
      </w:pPr>
    </w:p>
    <w:tbl>
      <w:tblPr>
        <w:tblStyle w:val="TableColumns2"/>
        <w:tblW w:w="0" w:type="auto"/>
        <w:tblLook w:val="04A0" w:firstRow="1" w:lastRow="0" w:firstColumn="1" w:lastColumn="0" w:noHBand="0" w:noVBand="1"/>
      </w:tblPr>
      <w:tblGrid>
        <w:gridCol w:w="9360"/>
      </w:tblGrid>
      <w:tr w:rsidR="002B149A" w:rsidRPr="00D113BE" w14:paraId="75194BC8"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1EB25E3" w14:textId="77777777" w:rsidR="002B149A" w:rsidRPr="00D113BE" w:rsidRDefault="008C63AB" w:rsidP="008C63AB">
            <w:pPr>
              <w:jc w:val="center"/>
              <w:rPr>
                <w:rFonts w:asciiTheme="minorHAnsi" w:hAnsiTheme="minorHAnsi" w:cstheme="minorHAnsi"/>
                <w:b/>
                <w:color w:val="auto"/>
                <w:sz w:val="22"/>
                <w:szCs w:val="22"/>
              </w:rPr>
            </w:pPr>
            <w:r w:rsidRPr="00D113BE">
              <w:rPr>
                <w:rFonts w:asciiTheme="minorHAnsi" w:hAnsiTheme="minorHAnsi" w:cstheme="minorHAnsi"/>
                <w:b/>
                <w:color w:val="auto"/>
                <w:sz w:val="22"/>
                <w:szCs w:val="22"/>
              </w:rPr>
              <w:t>COURSE INFORMATION</w:t>
            </w:r>
          </w:p>
        </w:tc>
      </w:tr>
    </w:tbl>
    <w:p w14:paraId="73A97254" w14:textId="77777777" w:rsidR="00B71FD8" w:rsidRPr="00D113BE" w:rsidRDefault="00B71FD8" w:rsidP="00A8267B">
      <w:pPr>
        <w:rPr>
          <w:rFonts w:asciiTheme="minorHAnsi" w:hAnsiTheme="minorHAnsi" w:cstheme="minorHAnsi"/>
          <w:b/>
          <w:sz w:val="22"/>
          <w:szCs w:val="22"/>
          <w:u w:val="single"/>
        </w:rPr>
      </w:pPr>
    </w:p>
    <w:p w14:paraId="6884F654" w14:textId="77777777" w:rsidR="002B77E7" w:rsidRPr="005E08E4" w:rsidRDefault="007A0DD0" w:rsidP="00037DD5">
      <w:pPr>
        <w:rPr>
          <w:rFonts w:asciiTheme="minorHAnsi" w:hAnsiTheme="minorHAnsi" w:cstheme="minorHAnsi"/>
          <w:b/>
          <w:sz w:val="22"/>
          <w:szCs w:val="22"/>
        </w:rPr>
      </w:pPr>
      <w:r w:rsidRPr="005E08E4">
        <w:rPr>
          <w:rFonts w:asciiTheme="minorHAnsi" w:hAnsiTheme="minorHAnsi" w:cstheme="minorHAnsi"/>
          <w:b/>
          <w:sz w:val="22"/>
          <w:szCs w:val="22"/>
        </w:rPr>
        <w:t>Course Description</w:t>
      </w:r>
    </w:p>
    <w:p w14:paraId="00654EEE" w14:textId="7F1C8126" w:rsidR="00E33A84" w:rsidRPr="005E08E4" w:rsidRDefault="005E08E4" w:rsidP="00E33A84">
      <w:pPr>
        <w:overflowPunct w:val="0"/>
        <w:autoSpaceDE w:val="0"/>
        <w:autoSpaceDN w:val="0"/>
        <w:adjustRightInd w:val="0"/>
        <w:textAlignment w:val="baseline"/>
        <w:rPr>
          <w:rFonts w:asciiTheme="minorHAnsi" w:hAnsiTheme="minorHAnsi" w:cstheme="minorHAnsi"/>
          <w:sz w:val="22"/>
          <w:szCs w:val="22"/>
        </w:rPr>
      </w:pPr>
      <w:r w:rsidRPr="005E08E4">
        <w:rPr>
          <w:rFonts w:asciiTheme="minorHAnsi" w:hAnsiTheme="minorHAnsi" w:cstheme="minorHAnsi"/>
          <w:sz w:val="22"/>
          <w:szCs w:val="22"/>
        </w:rPr>
        <w:t>This course is an introduction to the methodology of analytical gear inspection and the evaluation and interpretation of the resulting data. The application of this information to identify and correct manufacturing errors will begin to be explored. Additionally, it reviews chart interpretation and applies inspection data to understand the causes and cures of manufacturing errors. Many chart examples are used to understand cause and effect.</w:t>
      </w:r>
    </w:p>
    <w:p w14:paraId="4EB47A43" w14:textId="77777777" w:rsidR="005E08E4" w:rsidRPr="005E08E4" w:rsidRDefault="005E08E4" w:rsidP="00E33A84">
      <w:pPr>
        <w:overflowPunct w:val="0"/>
        <w:autoSpaceDE w:val="0"/>
        <w:autoSpaceDN w:val="0"/>
        <w:adjustRightInd w:val="0"/>
        <w:textAlignment w:val="baseline"/>
        <w:rPr>
          <w:rFonts w:asciiTheme="minorHAnsi" w:hAnsiTheme="minorHAnsi" w:cstheme="minorHAnsi"/>
          <w:sz w:val="22"/>
          <w:szCs w:val="22"/>
        </w:rPr>
      </w:pPr>
    </w:p>
    <w:p w14:paraId="00A59946" w14:textId="77777777" w:rsidR="005E08E4" w:rsidRDefault="00D113BE" w:rsidP="005E08E4">
      <w:pPr>
        <w:rPr>
          <w:rFonts w:asciiTheme="minorHAnsi" w:hAnsiTheme="minorHAnsi" w:cstheme="minorHAnsi"/>
          <w:b/>
          <w:sz w:val="22"/>
          <w:szCs w:val="22"/>
        </w:rPr>
      </w:pPr>
      <w:r w:rsidRPr="005E08E4">
        <w:rPr>
          <w:rFonts w:asciiTheme="minorHAnsi" w:hAnsiTheme="minorHAnsi" w:cstheme="minorHAnsi"/>
          <w:b/>
          <w:sz w:val="22"/>
          <w:szCs w:val="22"/>
        </w:rPr>
        <w:t>Who Should Attend</w:t>
      </w:r>
    </w:p>
    <w:p w14:paraId="7512B6F9" w14:textId="6BF5CEBF" w:rsidR="000E1C6A" w:rsidRDefault="005E08E4" w:rsidP="005E08E4">
      <w:pPr>
        <w:rPr>
          <w:rFonts w:asciiTheme="minorHAnsi" w:hAnsiTheme="minorHAnsi" w:cstheme="minorHAnsi"/>
          <w:color w:val="333333"/>
          <w:sz w:val="22"/>
          <w:szCs w:val="22"/>
        </w:rPr>
      </w:pPr>
      <w:r w:rsidRPr="005E08E4">
        <w:rPr>
          <w:rFonts w:asciiTheme="minorHAnsi" w:hAnsiTheme="minorHAnsi" w:cstheme="minorHAnsi"/>
          <w:color w:val="333333"/>
          <w:sz w:val="22"/>
          <w:szCs w:val="22"/>
        </w:rPr>
        <w:t>People relatively new to gear manufacturing/inspection; Quality control people as well as manufacturing people will benefit from better understanding how gears are measured and evaluated; Others from quoting, processing and sales also can gain knowledge of inspection reports beyond the "wiggly lines"</w:t>
      </w:r>
    </w:p>
    <w:p w14:paraId="500957B1" w14:textId="77777777" w:rsidR="005E08E4" w:rsidRPr="005E08E4" w:rsidRDefault="005E08E4" w:rsidP="005E08E4">
      <w:pPr>
        <w:rPr>
          <w:rFonts w:asciiTheme="minorHAnsi" w:hAnsiTheme="minorHAnsi" w:cstheme="minorHAnsi"/>
          <w:color w:val="333333"/>
          <w:sz w:val="22"/>
          <w:szCs w:val="22"/>
        </w:rPr>
      </w:pPr>
    </w:p>
    <w:p w14:paraId="6A0252B5" w14:textId="77777777" w:rsidR="00635D4B" w:rsidRPr="005E08E4" w:rsidRDefault="000E1C6A" w:rsidP="00A8267B">
      <w:pPr>
        <w:rPr>
          <w:rFonts w:asciiTheme="minorHAnsi" w:hAnsiTheme="minorHAnsi" w:cstheme="minorHAnsi"/>
          <w:b/>
          <w:sz w:val="22"/>
          <w:szCs w:val="22"/>
        </w:rPr>
      </w:pPr>
      <w:r w:rsidRPr="005E08E4">
        <w:rPr>
          <w:rFonts w:asciiTheme="minorHAnsi" w:hAnsiTheme="minorHAnsi" w:cstheme="minorHAnsi"/>
          <w:b/>
          <w:sz w:val="22"/>
          <w:szCs w:val="22"/>
        </w:rPr>
        <w:t>Learning Objectives</w:t>
      </w:r>
    </w:p>
    <w:p w14:paraId="7620CC2D" w14:textId="77777777" w:rsidR="005E08E4" w:rsidRPr="005E08E4" w:rsidRDefault="005E08E4" w:rsidP="005E08E4">
      <w:pPr>
        <w:numPr>
          <w:ilvl w:val="0"/>
          <w:numId w:val="21"/>
        </w:numPr>
        <w:spacing w:before="100" w:beforeAutospacing="1" w:after="100" w:afterAutospacing="1"/>
        <w:ind w:left="1080"/>
        <w:rPr>
          <w:rFonts w:asciiTheme="minorHAnsi" w:hAnsiTheme="minorHAnsi" w:cstheme="minorHAnsi"/>
          <w:color w:val="333333"/>
          <w:sz w:val="22"/>
          <w:szCs w:val="22"/>
        </w:rPr>
      </w:pPr>
      <w:r w:rsidRPr="005E08E4">
        <w:rPr>
          <w:rFonts w:asciiTheme="minorHAnsi" w:hAnsiTheme="minorHAnsi" w:cstheme="minorHAnsi"/>
          <w:color w:val="333333"/>
          <w:sz w:val="22"/>
          <w:szCs w:val="22"/>
        </w:rPr>
        <w:t>Identify major gear characteristics measured and methods used</w:t>
      </w:r>
    </w:p>
    <w:p w14:paraId="6345C1BF" w14:textId="77777777" w:rsidR="005E08E4" w:rsidRPr="005E08E4" w:rsidRDefault="005E08E4" w:rsidP="005E08E4">
      <w:pPr>
        <w:numPr>
          <w:ilvl w:val="0"/>
          <w:numId w:val="21"/>
        </w:numPr>
        <w:spacing w:before="100" w:beforeAutospacing="1" w:after="100" w:afterAutospacing="1"/>
        <w:ind w:left="1080"/>
        <w:rPr>
          <w:rFonts w:asciiTheme="minorHAnsi" w:hAnsiTheme="minorHAnsi" w:cstheme="minorHAnsi"/>
          <w:color w:val="333333"/>
          <w:sz w:val="22"/>
          <w:szCs w:val="22"/>
        </w:rPr>
      </w:pPr>
      <w:r w:rsidRPr="005E08E4">
        <w:rPr>
          <w:rFonts w:asciiTheme="minorHAnsi" w:hAnsiTheme="minorHAnsi" w:cstheme="minorHAnsi"/>
          <w:color w:val="333333"/>
          <w:sz w:val="22"/>
          <w:szCs w:val="22"/>
        </w:rPr>
        <w:t xml:space="preserve">Evaluate pitch, </w:t>
      </w:r>
      <w:proofErr w:type="gramStart"/>
      <w:r w:rsidRPr="005E08E4">
        <w:rPr>
          <w:rFonts w:asciiTheme="minorHAnsi" w:hAnsiTheme="minorHAnsi" w:cstheme="minorHAnsi"/>
          <w:color w:val="333333"/>
          <w:sz w:val="22"/>
          <w:szCs w:val="22"/>
        </w:rPr>
        <w:t>profile</w:t>
      </w:r>
      <w:proofErr w:type="gramEnd"/>
      <w:r w:rsidRPr="005E08E4">
        <w:rPr>
          <w:rFonts w:asciiTheme="minorHAnsi" w:hAnsiTheme="minorHAnsi" w:cstheme="minorHAnsi"/>
          <w:color w:val="333333"/>
          <w:sz w:val="22"/>
          <w:szCs w:val="22"/>
        </w:rPr>
        <w:t xml:space="preserve"> and helix</w:t>
      </w:r>
    </w:p>
    <w:p w14:paraId="57962F19" w14:textId="77777777" w:rsidR="00A62F00" w:rsidRDefault="005E08E4" w:rsidP="00550633">
      <w:pPr>
        <w:numPr>
          <w:ilvl w:val="0"/>
          <w:numId w:val="21"/>
        </w:numPr>
        <w:spacing w:before="100" w:beforeAutospacing="1" w:after="100" w:afterAutospacing="1"/>
        <w:ind w:left="1080"/>
        <w:rPr>
          <w:rFonts w:asciiTheme="minorHAnsi" w:hAnsiTheme="minorHAnsi" w:cstheme="minorHAnsi"/>
          <w:color w:val="333333"/>
          <w:sz w:val="22"/>
          <w:szCs w:val="22"/>
        </w:rPr>
      </w:pPr>
      <w:r w:rsidRPr="00A62F00">
        <w:rPr>
          <w:rFonts w:asciiTheme="minorHAnsi" w:hAnsiTheme="minorHAnsi" w:cstheme="minorHAnsi"/>
          <w:color w:val="333333"/>
          <w:sz w:val="22"/>
          <w:szCs w:val="22"/>
        </w:rPr>
        <w:t>Use AGMA</w:t>
      </w:r>
      <w:r w:rsidR="00056EAA" w:rsidRPr="00A62F00">
        <w:rPr>
          <w:rFonts w:asciiTheme="minorHAnsi" w:hAnsiTheme="minorHAnsi" w:cstheme="minorHAnsi"/>
          <w:color w:val="333333"/>
          <w:sz w:val="22"/>
          <w:szCs w:val="22"/>
        </w:rPr>
        <w:t xml:space="preserve"> ANSI ISO</w:t>
      </w:r>
      <w:r w:rsidRPr="00A62F00">
        <w:rPr>
          <w:rFonts w:asciiTheme="minorHAnsi" w:hAnsiTheme="minorHAnsi" w:cstheme="minorHAnsi"/>
          <w:color w:val="333333"/>
          <w:sz w:val="22"/>
          <w:szCs w:val="22"/>
        </w:rPr>
        <w:t xml:space="preserve"> analysis methods</w:t>
      </w:r>
    </w:p>
    <w:p w14:paraId="687B05BA" w14:textId="461CBD47" w:rsidR="00056EAA" w:rsidRPr="00A62F00" w:rsidRDefault="005E08E4" w:rsidP="00550633">
      <w:pPr>
        <w:numPr>
          <w:ilvl w:val="0"/>
          <w:numId w:val="21"/>
        </w:numPr>
        <w:spacing w:before="100" w:beforeAutospacing="1" w:after="100" w:afterAutospacing="1"/>
        <w:ind w:left="1080"/>
        <w:rPr>
          <w:rFonts w:asciiTheme="minorHAnsi" w:hAnsiTheme="minorHAnsi" w:cstheme="minorHAnsi"/>
          <w:color w:val="333333"/>
          <w:sz w:val="22"/>
          <w:szCs w:val="22"/>
        </w:rPr>
      </w:pPr>
      <w:r w:rsidRPr="00A62F00">
        <w:rPr>
          <w:rFonts w:asciiTheme="minorHAnsi" w:hAnsiTheme="minorHAnsi" w:cstheme="minorHAnsi"/>
          <w:color w:val="333333"/>
          <w:sz w:val="22"/>
          <w:szCs w:val="22"/>
        </w:rPr>
        <w:t xml:space="preserve">Compare/contrast 2008-A88 with the current standard </w:t>
      </w:r>
      <w:r w:rsidR="00056EAA" w:rsidRPr="00A62F00">
        <w:rPr>
          <w:rFonts w:asciiTheme="minorHAnsi" w:hAnsiTheme="minorHAnsi" w:cstheme="minorHAnsi"/>
          <w:color w:val="333333"/>
          <w:sz w:val="22"/>
          <w:szCs w:val="22"/>
        </w:rPr>
        <w:t>AGMA ANSI ISO 1328-1-B14</w:t>
      </w:r>
    </w:p>
    <w:p w14:paraId="3CE8BF3A" w14:textId="39E02F15" w:rsidR="005E08E4" w:rsidRPr="00056EAA" w:rsidRDefault="005E08E4" w:rsidP="00AD6656">
      <w:pPr>
        <w:numPr>
          <w:ilvl w:val="0"/>
          <w:numId w:val="21"/>
        </w:numPr>
        <w:spacing w:before="100" w:beforeAutospacing="1" w:after="100" w:afterAutospacing="1"/>
        <w:ind w:left="1080"/>
        <w:rPr>
          <w:rFonts w:asciiTheme="minorHAnsi" w:hAnsiTheme="minorHAnsi" w:cstheme="minorHAnsi"/>
          <w:color w:val="333333"/>
          <w:sz w:val="22"/>
          <w:szCs w:val="22"/>
        </w:rPr>
      </w:pPr>
      <w:r w:rsidRPr="00056EAA">
        <w:rPr>
          <w:rFonts w:asciiTheme="minorHAnsi" w:hAnsiTheme="minorHAnsi" w:cstheme="minorHAnsi"/>
          <w:color w:val="333333"/>
          <w:sz w:val="22"/>
          <w:szCs w:val="22"/>
        </w:rPr>
        <w:t>Understanding errors from various gear manufacturing processes</w:t>
      </w:r>
    </w:p>
    <w:p w14:paraId="47FCE49E" w14:textId="77777777" w:rsidR="005E08E4" w:rsidRPr="005E08E4" w:rsidRDefault="005E08E4" w:rsidP="005E08E4">
      <w:pPr>
        <w:numPr>
          <w:ilvl w:val="0"/>
          <w:numId w:val="21"/>
        </w:numPr>
        <w:tabs>
          <w:tab w:val="clear" w:pos="720"/>
          <w:tab w:val="num" w:pos="1080"/>
        </w:tabs>
        <w:spacing w:before="100" w:beforeAutospacing="1" w:after="100" w:afterAutospacing="1"/>
        <w:ind w:left="1080"/>
        <w:rPr>
          <w:rFonts w:asciiTheme="minorHAnsi" w:hAnsiTheme="minorHAnsi" w:cstheme="minorHAnsi"/>
          <w:color w:val="333333"/>
          <w:sz w:val="22"/>
          <w:szCs w:val="22"/>
        </w:rPr>
      </w:pPr>
      <w:r w:rsidRPr="005E08E4">
        <w:rPr>
          <w:rFonts w:asciiTheme="minorHAnsi" w:hAnsiTheme="minorHAnsi" w:cstheme="minorHAnsi"/>
          <w:color w:val="333333"/>
          <w:sz w:val="22"/>
          <w:szCs w:val="22"/>
        </w:rPr>
        <w:t>Hobbing</w:t>
      </w:r>
    </w:p>
    <w:p w14:paraId="4BDB655A" w14:textId="77777777" w:rsidR="005E08E4" w:rsidRPr="005E08E4" w:rsidRDefault="005E08E4" w:rsidP="005E08E4">
      <w:pPr>
        <w:numPr>
          <w:ilvl w:val="0"/>
          <w:numId w:val="21"/>
        </w:numPr>
        <w:tabs>
          <w:tab w:val="clear" w:pos="720"/>
          <w:tab w:val="num" w:pos="1080"/>
        </w:tabs>
        <w:spacing w:before="100" w:beforeAutospacing="1" w:after="100" w:afterAutospacing="1"/>
        <w:ind w:left="1080"/>
        <w:rPr>
          <w:rFonts w:asciiTheme="minorHAnsi" w:hAnsiTheme="minorHAnsi" w:cstheme="minorHAnsi"/>
          <w:color w:val="333333"/>
          <w:sz w:val="22"/>
          <w:szCs w:val="22"/>
        </w:rPr>
      </w:pPr>
      <w:r w:rsidRPr="005E08E4">
        <w:rPr>
          <w:rFonts w:asciiTheme="minorHAnsi" w:hAnsiTheme="minorHAnsi" w:cstheme="minorHAnsi"/>
          <w:color w:val="333333"/>
          <w:sz w:val="22"/>
          <w:szCs w:val="22"/>
        </w:rPr>
        <w:t>Shaping</w:t>
      </w:r>
    </w:p>
    <w:p w14:paraId="3ACC1360" w14:textId="77777777" w:rsidR="005E08E4" w:rsidRPr="005E08E4" w:rsidRDefault="005E08E4" w:rsidP="005E08E4">
      <w:pPr>
        <w:numPr>
          <w:ilvl w:val="0"/>
          <w:numId w:val="21"/>
        </w:numPr>
        <w:tabs>
          <w:tab w:val="clear" w:pos="720"/>
          <w:tab w:val="num" w:pos="1080"/>
        </w:tabs>
        <w:spacing w:before="100" w:beforeAutospacing="1" w:after="100" w:afterAutospacing="1"/>
        <w:ind w:left="1080"/>
        <w:rPr>
          <w:rFonts w:asciiTheme="minorHAnsi" w:hAnsiTheme="minorHAnsi" w:cstheme="minorHAnsi"/>
          <w:color w:val="333333"/>
          <w:sz w:val="22"/>
          <w:szCs w:val="22"/>
        </w:rPr>
      </w:pPr>
      <w:r w:rsidRPr="005E08E4">
        <w:rPr>
          <w:rFonts w:asciiTheme="minorHAnsi" w:hAnsiTheme="minorHAnsi" w:cstheme="minorHAnsi"/>
          <w:color w:val="333333"/>
          <w:sz w:val="22"/>
          <w:szCs w:val="22"/>
        </w:rPr>
        <w:t>Shaving</w:t>
      </w:r>
    </w:p>
    <w:p w14:paraId="42101002" w14:textId="77777777" w:rsidR="005E08E4" w:rsidRPr="005E08E4" w:rsidRDefault="005E08E4" w:rsidP="005E08E4">
      <w:pPr>
        <w:numPr>
          <w:ilvl w:val="0"/>
          <w:numId w:val="21"/>
        </w:numPr>
        <w:tabs>
          <w:tab w:val="clear" w:pos="720"/>
          <w:tab w:val="num" w:pos="1080"/>
        </w:tabs>
        <w:spacing w:before="100" w:beforeAutospacing="1" w:after="100" w:afterAutospacing="1"/>
        <w:ind w:left="1080"/>
        <w:rPr>
          <w:rFonts w:asciiTheme="minorHAnsi" w:hAnsiTheme="minorHAnsi" w:cstheme="minorHAnsi"/>
          <w:color w:val="333333"/>
          <w:sz w:val="22"/>
          <w:szCs w:val="22"/>
        </w:rPr>
      </w:pPr>
      <w:r w:rsidRPr="005E08E4">
        <w:rPr>
          <w:rFonts w:asciiTheme="minorHAnsi" w:hAnsiTheme="minorHAnsi" w:cstheme="minorHAnsi"/>
          <w:color w:val="333333"/>
          <w:sz w:val="22"/>
          <w:szCs w:val="22"/>
        </w:rPr>
        <w:t>Grinding</w:t>
      </w:r>
    </w:p>
    <w:p w14:paraId="7D42F729" w14:textId="77777777" w:rsidR="005E08E4" w:rsidRPr="005E08E4" w:rsidRDefault="005E08E4" w:rsidP="005E08E4">
      <w:pPr>
        <w:numPr>
          <w:ilvl w:val="0"/>
          <w:numId w:val="21"/>
        </w:numPr>
        <w:tabs>
          <w:tab w:val="clear" w:pos="720"/>
          <w:tab w:val="num" w:pos="1080"/>
        </w:tabs>
        <w:spacing w:before="100" w:beforeAutospacing="1" w:after="100" w:afterAutospacing="1"/>
        <w:ind w:left="1080"/>
        <w:rPr>
          <w:rFonts w:asciiTheme="minorHAnsi" w:hAnsiTheme="minorHAnsi" w:cstheme="minorHAnsi"/>
          <w:color w:val="333333"/>
          <w:sz w:val="22"/>
          <w:szCs w:val="22"/>
        </w:rPr>
      </w:pPr>
      <w:r w:rsidRPr="005E08E4">
        <w:rPr>
          <w:rFonts w:asciiTheme="minorHAnsi" w:hAnsiTheme="minorHAnsi" w:cstheme="minorHAnsi"/>
          <w:color w:val="333333"/>
          <w:sz w:val="22"/>
          <w:szCs w:val="22"/>
        </w:rPr>
        <w:t>Understanding the relationship between inspection charts and manufacturing kinematics</w:t>
      </w:r>
    </w:p>
    <w:p w14:paraId="62A47CE3" w14:textId="1D2F8F21" w:rsidR="005E08E4" w:rsidRPr="005E08E4" w:rsidRDefault="005E08E4" w:rsidP="005E08E4">
      <w:pPr>
        <w:numPr>
          <w:ilvl w:val="0"/>
          <w:numId w:val="21"/>
        </w:numPr>
        <w:tabs>
          <w:tab w:val="clear" w:pos="720"/>
          <w:tab w:val="num" w:pos="1080"/>
        </w:tabs>
        <w:spacing w:before="100" w:beforeAutospacing="1" w:after="100" w:afterAutospacing="1"/>
        <w:ind w:left="1080"/>
        <w:rPr>
          <w:rFonts w:asciiTheme="minorHAnsi" w:hAnsiTheme="minorHAnsi" w:cstheme="minorHAnsi"/>
          <w:color w:val="333333"/>
          <w:sz w:val="22"/>
          <w:szCs w:val="22"/>
        </w:rPr>
      </w:pPr>
      <w:r w:rsidRPr="005E08E4">
        <w:rPr>
          <w:rFonts w:asciiTheme="minorHAnsi" w:hAnsiTheme="minorHAnsi" w:cstheme="minorHAnsi"/>
          <w:color w:val="333333"/>
          <w:sz w:val="22"/>
          <w:szCs w:val="22"/>
        </w:rPr>
        <w:t>Using inspection chart information to determine the root causes of errors</w:t>
      </w:r>
    </w:p>
    <w:p w14:paraId="33EA76C8" w14:textId="117612AC" w:rsidR="007A0DD0" w:rsidRPr="005E08E4" w:rsidRDefault="002B149A" w:rsidP="00A8267B">
      <w:pPr>
        <w:rPr>
          <w:rFonts w:asciiTheme="minorHAnsi" w:hAnsiTheme="minorHAnsi" w:cstheme="minorHAnsi"/>
          <w:b/>
          <w:sz w:val="22"/>
          <w:szCs w:val="22"/>
        </w:rPr>
      </w:pPr>
      <w:r w:rsidRPr="005E08E4">
        <w:rPr>
          <w:rFonts w:asciiTheme="minorHAnsi" w:hAnsiTheme="minorHAnsi" w:cstheme="minorHAnsi"/>
          <w:b/>
          <w:sz w:val="22"/>
          <w:szCs w:val="22"/>
        </w:rPr>
        <w:t xml:space="preserve">Required </w:t>
      </w:r>
      <w:r w:rsidR="00B212B7" w:rsidRPr="005E08E4">
        <w:rPr>
          <w:rFonts w:asciiTheme="minorHAnsi" w:hAnsiTheme="minorHAnsi" w:cstheme="minorHAnsi"/>
          <w:b/>
          <w:sz w:val="22"/>
          <w:szCs w:val="22"/>
        </w:rPr>
        <w:t>Textbook</w:t>
      </w:r>
    </w:p>
    <w:p w14:paraId="44DBA242" w14:textId="77777777" w:rsidR="00495E48" w:rsidRPr="005E08E4" w:rsidRDefault="00EE5739" w:rsidP="00A8267B">
      <w:pPr>
        <w:rPr>
          <w:rFonts w:asciiTheme="minorHAnsi" w:hAnsiTheme="minorHAnsi" w:cstheme="minorHAnsi"/>
          <w:b/>
          <w:sz w:val="22"/>
          <w:szCs w:val="22"/>
        </w:rPr>
      </w:pPr>
      <w:r w:rsidRPr="005E08E4">
        <w:rPr>
          <w:rFonts w:asciiTheme="minorHAnsi" w:hAnsiTheme="minorHAnsi" w:cstheme="minorHAnsi"/>
          <w:b/>
          <w:sz w:val="22"/>
          <w:szCs w:val="22"/>
        </w:rPr>
        <w:t>Textbook will be provided by AGMA</w:t>
      </w:r>
    </w:p>
    <w:p w14:paraId="38ECA262" w14:textId="58D89957" w:rsidR="009C7CF3" w:rsidRPr="00D113BE" w:rsidRDefault="009C7CF3" w:rsidP="004F0A1F">
      <w:pPr>
        <w:rPr>
          <w:rFonts w:asciiTheme="minorHAnsi" w:hAnsiTheme="minorHAnsi" w:cstheme="minorHAnsi"/>
          <w:b/>
          <w:sz w:val="22"/>
          <w:szCs w:val="22"/>
        </w:rPr>
      </w:pPr>
    </w:p>
    <w:tbl>
      <w:tblPr>
        <w:tblStyle w:val="TableGrid8"/>
        <w:tblW w:w="9468" w:type="dxa"/>
        <w:tblLayout w:type="fixed"/>
        <w:tblLook w:val="01E0" w:firstRow="1" w:lastRow="1" w:firstColumn="1" w:lastColumn="1" w:noHBand="0" w:noVBand="0"/>
      </w:tblPr>
      <w:tblGrid>
        <w:gridCol w:w="9468"/>
      </w:tblGrid>
      <w:tr w:rsidR="008C63AB" w:rsidRPr="00D113BE" w14:paraId="3F83B31A"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49D65B91" w14:textId="77777777" w:rsidR="008C63AB" w:rsidRPr="00D113BE" w:rsidRDefault="008C63AB" w:rsidP="003E43B6">
            <w:pPr>
              <w:jc w:val="center"/>
              <w:rPr>
                <w:rFonts w:asciiTheme="minorHAnsi" w:hAnsiTheme="minorHAnsi" w:cstheme="minorHAnsi"/>
                <w:sz w:val="22"/>
                <w:szCs w:val="22"/>
              </w:rPr>
            </w:pPr>
            <w:r w:rsidRPr="00D113BE">
              <w:rPr>
                <w:rFonts w:asciiTheme="minorHAnsi" w:hAnsiTheme="minorHAnsi" w:cstheme="minorHAnsi"/>
                <w:sz w:val="22"/>
                <w:szCs w:val="22"/>
              </w:rPr>
              <w:t>COURSE OUTLINE</w:t>
            </w:r>
          </w:p>
        </w:tc>
      </w:tr>
    </w:tbl>
    <w:tbl>
      <w:tblPr>
        <w:tblStyle w:val="TableGrid"/>
        <w:tblW w:w="9468" w:type="dxa"/>
        <w:tblLayout w:type="fixed"/>
        <w:tblLook w:val="01E0" w:firstRow="1" w:lastRow="1" w:firstColumn="1" w:lastColumn="1" w:noHBand="0" w:noVBand="0"/>
      </w:tblPr>
      <w:tblGrid>
        <w:gridCol w:w="9468"/>
      </w:tblGrid>
      <w:tr w:rsidR="002B77E7" w:rsidRPr="00D113BE" w14:paraId="39EA22C8" w14:textId="77777777" w:rsidTr="00992F9F">
        <w:tc>
          <w:tcPr>
            <w:tcW w:w="9468" w:type="dxa"/>
          </w:tcPr>
          <w:p w14:paraId="24C396FF"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Nomenclature review</w:t>
            </w:r>
          </w:p>
          <w:p w14:paraId="7E846DCE"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Gear terminology</w:t>
            </w:r>
          </w:p>
          <w:p w14:paraId="39756861" w14:textId="77777777" w:rsidR="00056EAA" w:rsidRPr="00056EAA" w:rsidRDefault="00056EAA" w:rsidP="00056EAA">
            <w:pPr>
              <w:rPr>
                <w:rFonts w:asciiTheme="minorHAnsi" w:hAnsiTheme="minorHAnsi" w:cstheme="minorHAnsi"/>
              </w:rPr>
            </w:pPr>
          </w:p>
          <w:p w14:paraId="6832247B"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What is measured and how?</w:t>
            </w:r>
          </w:p>
          <w:p w14:paraId="66AE7B51"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How gears are measured</w:t>
            </w:r>
          </w:p>
          <w:p w14:paraId="4EBDBD33"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CNC analytical gear inspection</w:t>
            </w:r>
          </w:p>
          <w:p w14:paraId="60102125" w14:textId="77777777" w:rsidR="00056EAA" w:rsidRPr="00056EAA" w:rsidRDefault="00056EAA" w:rsidP="00056EAA">
            <w:pPr>
              <w:ind w:left="720" w:firstLine="720"/>
              <w:rPr>
                <w:rFonts w:asciiTheme="minorHAnsi" w:hAnsiTheme="minorHAnsi" w:cstheme="minorHAnsi"/>
              </w:rPr>
            </w:pPr>
            <w:r w:rsidRPr="00056EAA">
              <w:rPr>
                <w:rFonts w:asciiTheme="minorHAnsi" w:hAnsiTheme="minorHAnsi" w:cstheme="minorHAnsi"/>
              </w:rPr>
              <w:t>Pitch</w:t>
            </w:r>
          </w:p>
          <w:p w14:paraId="65D47D8D"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r>
            <w:r w:rsidRPr="00056EAA">
              <w:rPr>
                <w:rFonts w:asciiTheme="minorHAnsi" w:hAnsiTheme="minorHAnsi" w:cstheme="minorHAnsi"/>
              </w:rPr>
              <w:tab/>
            </w:r>
            <w:r w:rsidRPr="00056EAA">
              <w:rPr>
                <w:rFonts w:asciiTheme="minorHAnsi" w:hAnsiTheme="minorHAnsi" w:cstheme="minorHAnsi"/>
              </w:rPr>
              <w:tab/>
              <w:t>Single pitch</w:t>
            </w:r>
          </w:p>
          <w:p w14:paraId="23E186C1"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lastRenderedPageBreak/>
              <w:tab/>
            </w:r>
            <w:r w:rsidRPr="00056EAA">
              <w:rPr>
                <w:rFonts w:asciiTheme="minorHAnsi" w:hAnsiTheme="minorHAnsi" w:cstheme="minorHAnsi"/>
              </w:rPr>
              <w:tab/>
            </w:r>
            <w:r w:rsidRPr="00056EAA">
              <w:rPr>
                <w:rFonts w:asciiTheme="minorHAnsi" w:hAnsiTheme="minorHAnsi" w:cstheme="minorHAnsi"/>
              </w:rPr>
              <w:tab/>
              <w:t>Cumulative pitch</w:t>
            </w:r>
          </w:p>
          <w:p w14:paraId="1DFB6F9C"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r>
            <w:r w:rsidRPr="00056EAA">
              <w:rPr>
                <w:rFonts w:asciiTheme="minorHAnsi" w:hAnsiTheme="minorHAnsi" w:cstheme="minorHAnsi"/>
              </w:rPr>
              <w:tab/>
            </w:r>
            <w:r w:rsidRPr="00056EAA">
              <w:rPr>
                <w:rFonts w:asciiTheme="minorHAnsi" w:hAnsiTheme="minorHAnsi" w:cstheme="minorHAnsi"/>
              </w:rPr>
              <w:tab/>
              <w:t>Analyzed runout</w:t>
            </w:r>
          </w:p>
          <w:p w14:paraId="51F570D0"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r>
            <w:r w:rsidRPr="00056EAA">
              <w:rPr>
                <w:rFonts w:asciiTheme="minorHAnsi" w:hAnsiTheme="minorHAnsi" w:cstheme="minorHAnsi"/>
              </w:rPr>
              <w:tab/>
              <w:t>Helix</w:t>
            </w:r>
          </w:p>
          <w:p w14:paraId="4FF5BDCB"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r>
            <w:r w:rsidRPr="00056EAA">
              <w:rPr>
                <w:rFonts w:asciiTheme="minorHAnsi" w:hAnsiTheme="minorHAnsi" w:cstheme="minorHAnsi"/>
              </w:rPr>
              <w:tab/>
            </w:r>
            <w:r w:rsidRPr="00056EAA">
              <w:rPr>
                <w:rFonts w:asciiTheme="minorHAnsi" w:hAnsiTheme="minorHAnsi" w:cstheme="minorHAnsi"/>
              </w:rPr>
              <w:tab/>
              <w:t xml:space="preserve">Is it metal, </w:t>
            </w:r>
            <w:proofErr w:type="gramStart"/>
            <w:r w:rsidRPr="00056EAA">
              <w:rPr>
                <w:rFonts w:asciiTheme="minorHAnsi" w:hAnsiTheme="minorHAnsi" w:cstheme="minorHAnsi"/>
              </w:rPr>
              <w:t>helix</w:t>
            </w:r>
            <w:proofErr w:type="gramEnd"/>
            <w:r w:rsidRPr="00056EAA">
              <w:rPr>
                <w:rFonts w:asciiTheme="minorHAnsi" w:hAnsiTheme="minorHAnsi" w:cstheme="minorHAnsi"/>
              </w:rPr>
              <w:t xml:space="preserve"> or lead?</w:t>
            </w:r>
          </w:p>
          <w:p w14:paraId="217EF39C"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r>
            <w:r w:rsidRPr="00056EAA">
              <w:rPr>
                <w:rFonts w:asciiTheme="minorHAnsi" w:hAnsiTheme="minorHAnsi" w:cstheme="minorHAnsi"/>
              </w:rPr>
              <w:tab/>
              <w:t>Profile</w:t>
            </w:r>
          </w:p>
          <w:p w14:paraId="1E545980" w14:textId="77777777" w:rsidR="00056EAA" w:rsidRPr="00056EAA" w:rsidRDefault="00056EAA" w:rsidP="00056EAA">
            <w:pPr>
              <w:rPr>
                <w:rFonts w:asciiTheme="minorHAnsi" w:hAnsiTheme="minorHAnsi" w:cstheme="minorHAnsi"/>
              </w:rPr>
            </w:pPr>
          </w:p>
          <w:p w14:paraId="24FA5553"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Evaluation of the trace data</w:t>
            </w:r>
          </w:p>
          <w:p w14:paraId="32A8121E"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AGMA ANSI ISO 1328-1-B14 standard</w:t>
            </w:r>
          </w:p>
          <w:p w14:paraId="74CBCEE1"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Total</w:t>
            </w:r>
          </w:p>
          <w:p w14:paraId="49CC809A"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Form</w:t>
            </w:r>
          </w:p>
          <w:p w14:paraId="456E7F51"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Angle</w:t>
            </w:r>
          </w:p>
          <w:p w14:paraId="3B172B6E"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Crown</w:t>
            </w:r>
          </w:p>
          <w:p w14:paraId="02E9EF1C"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Specified profile, specified helix</w:t>
            </w:r>
          </w:p>
          <w:p w14:paraId="6386B7F9"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AGMA 2000-A88</w:t>
            </w:r>
          </w:p>
          <w:p w14:paraId="424CAB25"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Real world additional requirements on drawings</w:t>
            </w:r>
          </w:p>
          <w:p w14:paraId="124E7333"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r>
            <w:r w:rsidRPr="00056EAA">
              <w:rPr>
                <w:rFonts w:asciiTheme="minorHAnsi" w:hAnsiTheme="minorHAnsi" w:cstheme="minorHAnsi"/>
              </w:rPr>
              <w:tab/>
              <w:t>Band fit vs analyzed numerical results</w:t>
            </w:r>
          </w:p>
          <w:p w14:paraId="66A62D50" w14:textId="77777777" w:rsidR="00056EAA" w:rsidRPr="00056EAA" w:rsidRDefault="00056EAA" w:rsidP="00056EAA">
            <w:pPr>
              <w:rPr>
                <w:rFonts w:asciiTheme="minorHAnsi" w:hAnsiTheme="minorHAnsi" w:cstheme="minorHAnsi"/>
              </w:rPr>
            </w:pPr>
          </w:p>
          <w:p w14:paraId="10254256"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What does it mean and what to do about it?</w:t>
            </w:r>
          </w:p>
          <w:p w14:paraId="006EA2C8" w14:textId="77777777" w:rsidR="00056EAA" w:rsidRPr="00056EAA" w:rsidRDefault="00056EAA" w:rsidP="00056EAA">
            <w:pPr>
              <w:ind w:firstLine="720"/>
              <w:rPr>
                <w:rFonts w:asciiTheme="minorHAnsi" w:hAnsiTheme="minorHAnsi" w:cstheme="minorHAnsi"/>
              </w:rPr>
            </w:pPr>
            <w:r w:rsidRPr="00056EAA">
              <w:rPr>
                <w:rFonts w:asciiTheme="minorHAnsi" w:hAnsiTheme="minorHAnsi" w:cstheme="minorHAnsi"/>
              </w:rPr>
              <w:t>Some Things to Consider</w:t>
            </w:r>
          </w:p>
          <w:p w14:paraId="2F677559" w14:textId="77777777" w:rsidR="00056EAA" w:rsidRPr="00056EAA" w:rsidRDefault="00056EAA" w:rsidP="00056EAA">
            <w:pPr>
              <w:ind w:left="720"/>
              <w:rPr>
                <w:rFonts w:asciiTheme="minorHAnsi" w:hAnsiTheme="minorHAnsi" w:cstheme="minorHAnsi"/>
              </w:rPr>
            </w:pPr>
            <w:r w:rsidRPr="00056EAA">
              <w:rPr>
                <w:rFonts w:asciiTheme="minorHAnsi" w:hAnsiTheme="minorHAnsi" w:cstheme="minorHAnsi"/>
              </w:rPr>
              <w:t>Pitch Errors</w:t>
            </w:r>
          </w:p>
          <w:p w14:paraId="2F0DB4FF" w14:textId="77777777" w:rsidR="00056EAA" w:rsidRPr="00056EAA" w:rsidRDefault="00056EAA" w:rsidP="00056EAA">
            <w:pPr>
              <w:ind w:left="720"/>
              <w:rPr>
                <w:rFonts w:asciiTheme="minorHAnsi" w:hAnsiTheme="minorHAnsi" w:cstheme="minorHAnsi"/>
              </w:rPr>
            </w:pPr>
            <w:r w:rsidRPr="00056EAA">
              <w:rPr>
                <w:rFonts w:asciiTheme="minorHAnsi" w:hAnsiTheme="minorHAnsi" w:cstheme="minorHAnsi"/>
              </w:rPr>
              <w:t>Helix Errors</w:t>
            </w:r>
          </w:p>
          <w:p w14:paraId="3BE55B90" w14:textId="77777777" w:rsidR="00056EAA" w:rsidRPr="00056EAA" w:rsidRDefault="00056EAA" w:rsidP="00056EAA">
            <w:pPr>
              <w:ind w:left="720"/>
              <w:rPr>
                <w:rFonts w:asciiTheme="minorHAnsi" w:hAnsiTheme="minorHAnsi" w:cstheme="minorHAnsi"/>
              </w:rPr>
            </w:pPr>
            <w:r w:rsidRPr="00056EAA">
              <w:rPr>
                <w:rFonts w:asciiTheme="minorHAnsi" w:hAnsiTheme="minorHAnsi" w:cstheme="minorHAnsi"/>
              </w:rPr>
              <w:t>Profile Errors</w:t>
            </w:r>
          </w:p>
          <w:p w14:paraId="68F678FE" w14:textId="77777777" w:rsidR="00056EAA" w:rsidRPr="00056EAA" w:rsidRDefault="00056EAA" w:rsidP="00056EAA">
            <w:pPr>
              <w:ind w:left="720"/>
              <w:rPr>
                <w:rFonts w:asciiTheme="minorHAnsi" w:hAnsiTheme="minorHAnsi" w:cstheme="minorHAnsi"/>
              </w:rPr>
            </w:pPr>
          </w:p>
          <w:p w14:paraId="528C89FB"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Interpreting the charts with examples</w:t>
            </w:r>
          </w:p>
          <w:p w14:paraId="749636A0"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Helix variation</w:t>
            </w:r>
          </w:p>
          <w:p w14:paraId="41BA8D2A"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r>
            <w:r w:rsidRPr="00056EAA">
              <w:rPr>
                <w:rFonts w:asciiTheme="minorHAnsi" w:hAnsiTheme="minorHAnsi" w:cstheme="minorHAnsi"/>
              </w:rPr>
              <w:tab/>
              <w:t>Patterns and causes</w:t>
            </w:r>
          </w:p>
          <w:p w14:paraId="2CC6539C"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Profile variation</w:t>
            </w:r>
          </w:p>
          <w:p w14:paraId="4F8248DC"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r>
            <w:r w:rsidRPr="00056EAA">
              <w:rPr>
                <w:rFonts w:asciiTheme="minorHAnsi" w:hAnsiTheme="minorHAnsi" w:cstheme="minorHAnsi"/>
              </w:rPr>
              <w:tab/>
              <w:t>Patterns and causes</w:t>
            </w:r>
          </w:p>
          <w:p w14:paraId="5431FACF"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r>
            <w:r w:rsidRPr="00056EAA">
              <w:rPr>
                <w:rFonts w:asciiTheme="minorHAnsi" w:hAnsiTheme="minorHAnsi" w:cstheme="minorHAnsi"/>
              </w:rPr>
              <w:tab/>
            </w:r>
            <w:r w:rsidRPr="00056EAA">
              <w:rPr>
                <w:rFonts w:asciiTheme="minorHAnsi" w:hAnsiTheme="minorHAnsi" w:cstheme="minorHAnsi"/>
              </w:rPr>
              <w:tab/>
              <w:t>Hob runout and solution</w:t>
            </w:r>
          </w:p>
          <w:p w14:paraId="1C6FBDB4"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t>Pitch variation</w:t>
            </w:r>
          </w:p>
          <w:p w14:paraId="05CD6874" w14:textId="77777777" w:rsidR="00056EAA" w:rsidRPr="00056EAA" w:rsidRDefault="00056EAA" w:rsidP="00056EAA">
            <w:pPr>
              <w:rPr>
                <w:rFonts w:asciiTheme="minorHAnsi" w:hAnsiTheme="minorHAnsi" w:cstheme="minorHAnsi"/>
              </w:rPr>
            </w:pPr>
            <w:r w:rsidRPr="00056EAA">
              <w:rPr>
                <w:rFonts w:asciiTheme="minorHAnsi" w:hAnsiTheme="minorHAnsi" w:cstheme="minorHAnsi"/>
              </w:rPr>
              <w:tab/>
            </w:r>
            <w:r w:rsidRPr="00056EAA">
              <w:rPr>
                <w:rFonts w:asciiTheme="minorHAnsi" w:hAnsiTheme="minorHAnsi" w:cstheme="minorHAnsi"/>
              </w:rPr>
              <w:tab/>
              <w:t>Patterns and causes</w:t>
            </w:r>
          </w:p>
          <w:p w14:paraId="1416633F" w14:textId="77777777" w:rsidR="002B77E7" w:rsidRPr="00D113BE" w:rsidRDefault="002B77E7" w:rsidP="002B77E7">
            <w:pPr>
              <w:rPr>
                <w:rFonts w:asciiTheme="minorHAnsi" w:hAnsiTheme="minorHAnsi" w:cstheme="minorHAnsi"/>
                <w:sz w:val="22"/>
                <w:szCs w:val="22"/>
              </w:rPr>
            </w:pPr>
          </w:p>
        </w:tc>
      </w:tr>
    </w:tbl>
    <w:p w14:paraId="07F40B2F" w14:textId="77777777" w:rsidR="00B71FD8" w:rsidRPr="00D113BE" w:rsidRDefault="00B71FD8" w:rsidP="00A8267B">
      <w:pPr>
        <w:rPr>
          <w:rFonts w:asciiTheme="minorHAnsi" w:hAnsiTheme="minorHAnsi" w:cstheme="minorHAnsi"/>
          <w:sz w:val="22"/>
          <w:szCs w:val="22"/>
        </w:rPr>
      </w:pPr>
    </w:p>
    <w:tbl>
      <w:tblPr>
        <w:tblStyle w:val="TableColumns2"/>
        <w:tblW w:w="0" w:type="auto"/>
        <w:tblLook w:val="04A0" w:firstRow="1" w:lastRow="0" w:firstColumn="1" w:lastColumn="0" w:noHBand="0" w:noVBand="1"/>
      </w:tblPr>
      <w:tblGrid>
        <w:gridCol w:w="9360"/>
      </w:tblGrid>
      <w:tr w:rsidR="00D113BE" w:rsidRPr="00D113BE" w14:paraId="1B526772" w14:textId="77777777" w:rsidTr="005D6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AE91834" w14:textId="77777777" w:rsidR="00D113BE" w:rsidRPr="00D113BE" w:rsidRDefault="00D113BE" w:rsidP="005D67DB">
            <w:pPr>
              <w:jc w:val="center"/>
              <w:rPr>
                <w:rFonts w:asciiTheme="minorHAnsi" w:hAnsiTheme="minorHAnsi" w:cstheme="minorHAnsi"/>
                <w:b/>
                <w:sz w:val="22"/>
                <w:szCs w:val="22"/>
              </w:rPr>
            </w:pPr>
            <w:r w:rsidRPr="00D113BE">
              <w:rPr>
                <w:rFonts w:asciiTheme="minorHAnsi" w:hAnsiTheme="minorHAnsi" w:cstheme="minorHAnsi"/>
                <w:b/>
                <w:sz w:val="22"/>
                <w:szCs w:val="22"/>
              </w:rPr>
              <w:t>STUDENT FEEDBACK AND GRADING PROCEDURES</w:t>
            </w:r>
          </w:p>
        </w:tc>
      </w:tr>
    </w:tbl>
    <w:p w14:paraId="4357511D" w14:textId="77777777" w:rsidR="00D113BE" w:rsidRPr="00D113BE" w:rsidRDefault="00D113BE" w:rsidP="00D113BE">
      <w:pPr>
        <w:rPr>
          <w:rFonts w:asciiTheme="minorHAnsi" w:hAnsiTheme="minorHAnsi" w:cstheme="minorHAnsi"/>
          <w:sz w:val="22"/>
          <w:szCs w:val="22"/>
        </w:rPr>
      </w:pPr>
    </w:p>
    <w:p w14:paraId="07CF9111" w14:textId="77777777" w:rsidR="00D113BE" w:rsidRPr="00D113BE" w:rsidRDefault="00D113BE" w:rsidP="00D113BE">
      <w:pPr>
        <w:rPr>
          <w:rFonts w:asciiTheme="minorHAnsi" w:hAnsiTheme="minorHAnsi" w:cstheme="minorHAnsi"/>
          <w:b/>
          <w:color w:val="000000"/>
          <w:sz w:val="22"/>
          <w:szCs w:val="22"/>
        </w:rPr>
      </w:pPr>
      <w:r w:rsidRPr="00D113BE">
        <w:rPr>
          <w:rFonts w:asciiTheme="minorHAnsi" w:hAnsiTheme="minorHAnsi" w:cstheme="minorHAnsi"/>
          <w:b/>
          <w:color w:val="000000"/>
          <w:sz w:val="22"/>
          <w:szCs w:val="22"/>
        </w:rPr>
        <w:t>Assignments</w:t>
      </w:r>
    </w:p>
    <w:p w14:paraId="40FCF040" w14:textId="1F7A041D" w:rsidR="00D113BE" w:rsidRPr="00D113BE" w:rsidRDefault="005E08E4" w:rsidP="00D113BE">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will be a short self-graded quiz at the end to show knowledge transfer. </w:t>
      </w:r>
    </w:p>
    <w:p w14:paraId="42998E22" w14:textId="77777777" w:rsidR="00D113BE" w:rsidRPr="00D113BE" w:rsidRDefault="00D113BE" w:rsidP="00D113BE">
      <w:pPr>
        <w:rPr>
          <w:rFonts w:asciiTheme="minorHAnsi" w:hAnsiTheme="minorHAnsi" w:cstheme="minorHAnsi"/>
          <w:sz w:val="22"/>
          <w:szCs w:val="22"/>
        </w:rPr>
      </w:pPr>
    </w:p>
    <w:tbl>
      <w:tblPr>
        <w:tblStyle w:val="TableGrid8"/>
        <w:tblW w:w="0" w:type="auto"/>
        <w:tblLook w:val="04A0" w:firstRow="1" w:lastRow="0" w:firstColumn="1" w:lastColumn="0" w:noHBand="0" w:noVBand="1"/>
      </w:tblPr>
      <w:tblGrid>
        <w:gridCol w:w="9344"/>
      </w:tblGrid>
      <w:tr w:rsidR="00D113BE" w:rsidRPr="00D113BE" w14:paraId="1E821C75" w14:textId="77777777" w:rsidTr="005D67DB">
        <w:trPr>
          <w:cnfStyle w:val="100000000000" w:firstRow="1" w:lastRow="0" w:firstColumn="0" w:lastColumn="0" w:oddVBand="0" w:evenVBand="0" w:oddHBand="0" w:evenHBand="0" w:firstRowFirstColumn="0" w:firstRowLastColumn="0" w:lastRowFirstColumn="0" w:lastRowLastColumn="0"/>
        </w:trPr>
        <w:tc>
          <w:tcPr>
            <w:tcW w:w="9344" w:type="dxa"/>
          </w:tcPr>
          <w:p w14:paraId="65D7AFDA" w14:textId="77777777" w:rsidR="00D113BE" w:rsidRPr="00D113BE" w:rsidRDefault="00D113BE" w:rsidP="005D67DB">
            <w:pPr>
              <w:jc w:val="center"/>
              <w:rPr>
                <w:rFonts w:asciiTheme="minorHAnsi" w:hAnsiTheme="minorHAnsi" w:cstheme="minorHAnsi"/>
                <w:color w:val="FFFFFF" w:themeColor="background1"/>
                <w:sz w:val="22"/>
                <w:szCs w:val="22"/>
              </w:rPr>
            </w:pPr>
            <w:r w:rsidRPr="00D113BE">
              <w:rPr>
                <w:rFonts w:asciiTheme="minorHAnsi" w:hAnsiTheme="minorHAnsi" w:cstheme="minorHAnsi"/>
                <w:color w:val="FFFFFF" w:themeColor="background1"/>
                <w:sz w:val="22"/>
                <w:szCs w:val="22"/>
              </w:rPr>
              <w:t>COURSE MANAGEMENT</w:t>
            </w:r>
          </w:p>
        </w:tc>
      </w:tr>
    </w:tbl>
    <w:tbl>
      <w:tblPr>
        <w:tblW w:w="0" w:type="auto"/>
        <w:tblLook w:val="04A0" w:firstRow="1" w:lastRow="0" w:firstColumn="1" w:lastColumn="0" w:noHBand="0" w:noVBand="1"/>
      </w:tblPr>
      <w:tblGrid>
        <w:gridCol w:w="9344"/>
      </w:tblGrid>
      <w:tr w:rsidR="00D113BE" w:rsidRPr="00D113BE" w14:paraId="33F45C99" w14:textId="77777777" w:rsidTr="005D67DB">
        <w:tc>
          <w:tcPr>
            <w:tcW w:w="9344" w:type="dxa"/>
          </w:tcPr>
          <w:p w14:paraId="17EE81C0" w14:textId="77777777" w:rsidR="00D113BE" w:rsidRPr="00D113BE" w:rsidRDefault="00D113BE" w:rsidP="005D67DB">
            <w:pPr>
              <w:jc w:val="center"/>
              <w:rPr>
                <w:rFonts w:asciiTheme="minorHAnsi" w:hAnsiTheme="minorHAnsi" w:cstheme="minorHAnsi"/>
                <w:color w:val="FFFFFF" w:themeColor="background1"/>
                <w:sz w:val="22"/>
                <w:szCs w:val="22"/>
              </w:rPr>
            </w:pPr>
            <w:r w:rsidRPr="00D113BE">
              <w:rPr>
                <w:rFonts w:asciiTheme="minorHAnsi" w:hAnsiTheme="minorHAnsi" w:cstheme="minorHAnsi"/>
                <w:color w:val="FFFFFF" w:themeColor="background1"/>
                <w:sz w:val="22"/>
                <w:szCs w:val="22"/>
              </w:rPr>
              <w:t>COURSE MANAGEMENT</w:t>
            </w:r>
          </w:p>
        </w:tc>
      </w:tr>
    </w:tbl>
    <w:p w14:paraId="18FC3B1F" w14:textId="77777777" w:rsidR="00D113BE" w:rsidRPr="00D113BE" w:rsidRDefault="00D113BE" w:rsidP="00D113BE">
      <w:pPr>
        <w:rPr>
          <w:rFonts w:asciiTheme="minorHAnsi" w:hAnsiTheme="minorHAnsi" w:cstheme="minorHAnsi"/>
          <w:b/>
          <w:sz w:val="22"/>
          <w:szCs w:val="22"/>
        </w:rPr>
      </w:pPr>
      <w:r w:rsidRPr="00D113BE">
        <w:rPr>
          <w:rFonts w:asciiTheme="minorHAnsi" w:hAnsiTheme="minorHAnsi" w:cstheme="minorHAnsi"/>
          <w:b/>
          <w:sz w:val="22"/>
          <w:szCs w:val="22"/>
        </w:rPr>
        <w:t>Weather Delays and Cancelations</w:t>
      </w:r>
    </w:p>
    <w:p w14:paraId="1F74DBF8" w14:textId="77777777" w:rsidR="00D113BE" w:rsidRPr="00D113BE" w:rsidRDefault="00D113BE" w:rsidP="00D113BE">
      <w:pPr>
        <w:rPr>
          <w:rFonts w:asciiTheme="minorHAnsi" w:hAnsiTheme="minorHAnsi" w:cstheme="minorHAnsi"/>
          <w:sz w:val="22"/>
          <w:szCs w:val="22"/>
        </w:rPr>
      </w:pPr>
      <w:r w:rsidRPr="00D113BE">
        <w:rPr>
          <w:rFonts w:asciiTheme="minorHAnsi" w:hAnsiTheme="minorHAnsi" w:cstheme="minorHAnsi"/>
          <w:sz w:val="22"/>
          <w:szCs w:val="22"/>
        </w:rPr>
        <w:t xml:space="preserve">We will communicate any cancellations, </w:t>
      </w:r>
      <w:proofErr w:type="gramStart"/>
      <w:r w:rsidRPr="00D113BE">
        <w:rPr>
          <w:rFonts w:asciiTheme="minorHAnsi" w:hAnsiTheme="minorHAnsi" w:cstheme="minorHAnsi"/>
          <w:sz w:val="22"/>
          <w:szCs w:val="22"/>
        </w:rPr>
        <w:t>delays</w:t>
      </w:r>
      <w:proofErr w:type="gramEnd"/>
      <w:r w:rsidRPr="00D113BE">
        <w:rPr>
          <w:rFonts w:asciiTheme="minorHAnsi" w:hAnsiTheme="minorHAnsi" w:cstheme="minorHAnsi"/>
          <w:sz w:val="22"/>
          <w:szCs w:val="22"/>
        </w:rPr>
        <w:t xml:space="preserve"> or other concerns for safety prior to class via email, voicemail, and/or text message. Please be sure that we have all pertinent contact information as you travel to your class location.</w:t>
      </w:r>
    </w:p>
    <w:p w14:paraId="61278C6A" w14:textId="77777777" w:rsidR="00D113BE" w:rsidRPr="00D113BE" w:rsidRDefault="00D113BE" w:rsidP="00D113BE">
      <w:pPr>
        <w:rPr>
          <w:rFonts w:asciiTheme="minorHAnsi" w:hAnsiTheme="minorHAnsi" w:cstheme="minorHAnsi"/>
          <w:b/>
          <w:sz w:val="22"/>
          <w:szCs w:val="22"/>
        </w:rPr>
      </w:pPr>
    </w:p>
    <w:p w14:paraId="1F3139B7" w14:textId="77777777" w:rsidR="00A62F00" w:rsidRDefault="00A62F00" w:rsidP="00D113BE">
      <w:pPr>
        <w:rPr>
          <w:rFonts w:asciiTheme="minorHAnsi" w:hAnsiTheme="minorHAnsi" w:cstheme="minorHAnsi"/>
          <w:b/>
          <w:sz w:val="22"/>
          <w:szCs w:val="22"/>
        </w:rPr>
      </w:pPr>
    </w:p>
    <w:p w14:paraId="4DB417A7" w14:textId="77777777" w:rsidR="00A62F00" w:rsidRDefault="00A62F00" w:rsidP="00D113BE">
      <w:pPr>
        <w:rPr>
          <w:rFonts w:asciiTheme="minorHAnsi" w:hAnsiTheme="minorHAnsi" w:cstheme="minorHAnsi"/>
          <w:b/>
          <w:sz w:val="22"/>
          <w:szCs w:val="22"/>
        </w:rPr>
      </w:pPr>
    </w:p>
    <w:p w14:paraId="454297BF" w14:textId="3E7FF3AD" w:rsidR="00D113BE" w:rsidRPr="00D113BE" w:rsidRDefault="00D113BE" w:rsidP="00D113BE">
      <w:pPr>
        <w:rPr>
          <w:rFonts w:asciiTheme="minorHAnsi" w:hAnsiTheme="minorHAnsi" w:cstheme="minorHAnsi"/>
          <w:b/>
          <w:sz w:val="22"/>
          <w:szCs w:val="22"/>
        </w:rPr>
      </w:pPr>
      <w:r w:rsidRPr="00D113BE">
        <w:rPr>
          <w:rFonts w:asciiTheme="minorHAnsi" w:hAnsiTheme="minorHAnsi" w:cstheme="minorHAnsi"/>
          <w:b/>
          <w:sz w:val="22"/>
          <w:szCs w:val="22"/>
        </w:rPr>
        <w:lastRenderedPageBreak/>
        <w:t>Attendance for Domestic and International Students</w:t>
      </w:r>
    </w:p>
    <w:p w14:paraId="26C4610A" w14:textId="3B8E72A3" w:rsidR="00D113BE" w:rsidRPr="00D113BE" w:rsidRDefault="00D113BE" w:rsidP="00D113BE">
      <w:pPr>
        <w:rPr>
          <w:rFonts w:asciiTheme="minorHAnsi" w:hAnsiTheme="minorHAnsi" w:cstheme="minorHAnsi"/>
          <w:sz w:val="22"/>
          <w:szCs w:val="22"/>
        </w:rPr>
      </w:pPr>
      <w:r w:rsidRPr="00D113BE">
        <w:rPr>
          <w:rFonts w:asciiTheme="minorHAnsi" w:hAnsiTheme="minorHAnsi" w:cstheme="minorHAnsi"/>
          <w:sz w:val="22"/>
          <w:szCs w:val="22"/>
        </w:rPr>
        <w:t>Please be mindful that these are short, accelerated courses. Attendance is extremely important. If you are going to be absent from any class day, please contact the course coordinator</w:t>
      </w:r>
      <w:r w:rsidR="00BB4C18">
        <w:rPr>
          <w:rFonts w:asciiTheme="minorHAnsi" w:hAnsiTheme="minorHAnsi" w:cstheme="minorHAnsi"/>
          <w:sz w:val="22"/>
          <w:szCs w:val="22"/>
        </w:rPr>
        <w:t>.</w:t>
      </w:r>
      <w:r w:rsidRPr="00D113BE">
        <w:rPr>
          <w:rFonts w:asciiTheme="minorHAnsi" w:hAnsiTheme="minorHAnsi" w:cstheme="minorHAnsi"/>
          <w:sz w:val="22"/>
          <w:szCs w:val="22"/>
        </w:rPr>
        <w:t xml:space="preserve"> </w:t>
      </w:r>
    </w:p>
    <w:p w14:paraId="56CB90A0" w14:textId="77777777" w:rsidR="00D113BE" w:rsidRPr="00D113BE" w:rsidRDefault="00D113BE" w:rsidP="00D113BE">
      <w:pPr>
        <w:rPr>
          <w:rFonts w:asciiTheme="minorHAnsi" w:hAnsiTheme="minorHAnsi" w:cstheme="minorHAnsi"/>
          <w:sz w:val="22"/>
          <w:szCs w:val="22"/>
        </w:rPr>
      </w:pPr>
      <w:r w:rsidRPr="00D113BE">
        <w:rPr>
          <w:rFonts w:asciiTheme="minorHAnsi" w:hAnsiTheme="minorHAnsi" w:cstheme="minorHAnsi"/>
          <w:b/>
          <w:sz w:val="22"/>
          <w:szCs w:val="22"/>
        </w:rPr>
        <w:t xml:space="preserve"> </w:t>
      </w:r>
    </w:p>
    <w:p w14:paraId="5A783BB7" w14:textId="77777777" w:rsidR="00D113BE" w:rsidRPr="00D113BE" w:rsidRDefault="00D113BE" w:rsidP="00D113BE">
      <w:pPr>
        <w:rPr>
          <w:rFonts w:asciiTheme="minorHAnsi" w:hAnsiTheme="minorHAnsi" w:cstheme="minorHAnsi"/>
          <w:b/>
          <w:color w:val="000000"/>
          <w:sz w:val="22"/>
          <w:szCs w:val="22"/>
        </w:rPr>
      </w:pPr>
      <w:r w:rsidRPr="00D113BE">
        <w:rPr>
          <w:rFonts w:asciiTheme="minorHAnsi" w:hAnsiTheme="minorHAnsi" w:cstheme="minorHAnsi"/>
          <w:b/>
          <w:color w:val="000000"/>
          <w:sz w:val="22"/>
          <w:szCs w:val="22"/>
        </w:rPr>
        <w:t>Plagiarism, Cheating and other types of Misconduct</w:t>
      </w:r>
      <w:r w:rsidRPr="00D113BE">
        <w:rPr>
          <w:rFonts w:asciiTheme="minorHAnsi" w:hAnsiTheme="minorHAnsi" w:cstheme="minorHAnsi"/>
          <w:b/>
          <w:color w:val="000000"/>
          <w:sz w:val="22"/>
          <w:szCs w:val="22"/>
        </w:rPr>
        <w:br/>
      </w:r>
      <w:r w:rsidRPr="00D113BE">
        <w:rPr>
          <w:rFonts w:asciiTheme="minorHAnsi" w:hAnsiTheme="minorHAnsi" w:cstheme="minorHAnsi"/>
          <w:sz w:val="22"/>
          <w:szCs w:val="22"/>
        </w:rPr>
        <w:t>Plagiarism</w:t>
      </w:r>
      <w:r w:rsidRPr="005E08E4">
        <w:rPr>
          <w:rFonts w:asciiTheme="minorHAnsi" w:hAnsiTheme="minorHAnsi" w:cstheme="minorHAnsi"/>
          <w:sz w:val="22"/>
          <w:szCs w:val="22"/>
          <w:vertAlign w:val="superscript"/>
        </w:rPr>
        <w:footnoteReference w:id="1"/>
      </w:r>
      <w:r w:rsidRPr="00D113BE">
        <w:rPr>
          <w:rFonts w:asciiTheme="minorHAnsi" w:hAnsiTheme="minorHAnsi" w:cstheme="minorHAnsi"/>
          <w:sz w:val="22"/>
          <w:szCs w:val="22"/>
        </w:rPr>
        <w:t xml:space="preserve">, cheating and other types of misconduct are unacceptable. </w:t>
      </w:r>
    </w:p>
    <w:p w14:paraId="5197C368" w14:textId="77777777" w:rsidR="00D113BE" w:rsidRPr="00D113BE" w:rsidRDefault="00D113BE" w:rsidP="00D113BE">
      <w:pPr>
        <w:rPr>
          <w:rFonts w:asciiTheme="minorHAnsi" w:hAnsiTheme="minorHAnsi" w:cstheme="minorHAnsi"/>
          <w:b/>
          <w:color w:val="000000"/>
          <w:sz w:val="22"/>
          <w:szCs w:val="22"/>
        </w:rPr>
      </w:pPr>
    </w:p>
    <w:p w14:paraId="46304426" w14:textId="3FF99ED9" w:rsidR="00D113BE" w:rsidRPr="00D113BE" w:rsidRDefault="00D113BE" w:rsidP="000357E7">
      <w:pPr>
        <w:rPr>
          <w:rFonts w:asciiTheme="minorHAnsi" w:hAnsiTheme="minorHAnsi" w:cstheme="minorHAnsi"/>
          <w:sz w:val="22"/>
          <w:szCs w:val="22"/>
        </w:rPr>
      </w:pPr>
      <w:r w:rsidRPr="00D113BE">
        <w:rPr>
          <w:rFonts w:asciiTheme="minorHAnsi" w:hAnsiTheme="minorHAnsi" w:cstheme="minorHAnsi"/>
          <w:b/>
          <w:color w:val="000000"/>
          <w:sz w:val="22"/>
          <w:szCs w:val="22"/>
        </w:rPr>
        <w:t xml:space="preserve">Students with Disabilities </w:t>
      </w:r>
      <w:r w:rsidRPr="00D113BE">
        <w:rPr>
          <w:rFonts w:asciiTheme="minorHAnsi" w:hAnsiTheme="minorHAnsi" w:cstheme="minorHAnsi"/>
          <w:b/>
          <w:color w:val="000000"/>
          <w:sz w:val="22"/>
          <w:szCs w:val="22"/>
        </w:rPr>
        <w:br/>
      </w:r>
      <w:r w:rsidRPr="00D113BE">
        <w:rPr>
          <w:rFonts w:asciiTheme="minorHAnsi" w:hAnsiTheme="minorHAnsi" w:cstheme="minorHAnsi"/>
          <w:sz w:val="22"/>
          <w:szCs w:val="22"/>
        </w:rPr>
        <w:t xml:space="preserve">Students requiring assistance and accommodation should complete the </w:t>
      </w:r>
      <w:hyperlink r:id="rId8" w:history="1">
        <w:r w:rsidRPr="00D113BE">
          <w:rPr>
            <w:rFonts w:asciiTheme="minorHAnsi" w:hAnsiTheme="minorHAnsi" w:cstheme="minorHAnsi"/>
            <w:sz w:val="22"/>
            <w:szCs w:val="22"/>
          </w:rPr>
          <w:t>Special Accommodation Request form</w:t>
        </w:r>
      </w:hyperlink>
      <w:r w:rsidRPr="00D113BE">
        <w:rPr>
          <w:rFonts w:asciiTheme="minorHAnsi" w:hAnsiTheme="minorHAnsi" w:cstheme="minorHAnsi"/>
          <w:sz w:val="22"/>
          <w:szCs w:val="22"/>
        </w:rPr>
        <w:t xml:space="preserve"> and submit it to Stephanie Smialek, Education </w:t>
      </w:r>
      <w:r w:rsidR="00BB4C18">
        <w:rPr>
          <w:rFonts w:asciiTheme="minorHAnsi" w:hAnsiTheme="minorHAnsi" w:cstheme="minorHAnsi"/>
          <w:sz w:val="22"/>
          <w:szCs w:val="22"/>
        </w:rPr>
        <w:t>Manager</w:t>
      </w:r>
      <w:r w:rsidRPr="00D113BE">
        <w:rPr>
          <w:rFonts w:asciiTheme="minorHAnsi" w:hAnsiTheme="minorHAnsi" w:cstheme="minorHAnsi"/>
          <w:sz w:val="22"/>
          <w:szCs w:val="22"/>
        </w:rPr>
        <w:t xml:space="preserve"> at </w:t>
      </w:r>
      <w:hyperlink r:id="rId9" w:history="1">
        <w:r w:rsidRPr="00D113BE">
          <w:rPr>
            <w:rFonts w:asciiTheme="minorHAnsi" w:hAnsiTheme="minorHAnsi" w:cstheme="minorHAnsi"/>
            <w:sz w:val="22"/>
            <w:szCs w:val="22"/>
          </w:rPr>
          <w:t>smialek@agma.org</w:t>
        </w:r>
      </w:hyperlink>
      <w:r w:rsidRPr="00D113BE">
        <w:rPr>
          <w:rFonts w:asciiTheme="minorHAnsi" w:hAnsiTheme="minorHAnsi" w:cstheme="minorHAnsi"/>
          <w:sz w:val="22"/>
          <w:szCs w:val="22"/>
        </w:rPr>
        <w:t xml:space="preserve">. She can be reached at </w:t>
      </w:r>
      <w:r w:rsidR="001C4E22">
        <w:rPr>
          <w:rFonts w:asciiTheme="minorHAnsi" w:hAnsiTheme="minorHAnsi" w:cstheme="minorHAnsi"/>
          <w:color w:val="000000"/>
          <w:sz w:val="22"/>
          <w:szCs w:val="22"/>
        </w:rPr>
        <w:t>773-302-8026</w:t>
      </w:r>
      <w:r w:rsidRPr="00D113BE">
        <w:rPr>
          <w:rFonts w:asciiTheme="minorHAnsi" w:hAnsiTheme="minorHAnsi" w:cstheme="minorHAnsi"/>
          <w:sz w:val="22"/>
          <w:szCs w:val="22"/>
        </w:rPr>
        <w:t>.</w:t>
      </w:r>
    </w:p>
    <w:p w14:paraId="44B337B4" w14:textId="3284457B" w:rsidR="00D113BE" w:rsidRPr="00D113BE" w:rsidRDefault="00D113BE" w:rsidP="00D113BE">
      <w:pPr>
        <w:spacing w:before="100" w:beforeAutospacing="1" w:after="100" w:afterAutospacing="1"/>
        <w:rPr>
          <w:rFonts w:asciiTheme="minorHAnsi" w:hAnsiTheme="minorHAnsi" w:cstheme="minorHAnsi"/>
          <w:color w:val="000000"/>
          <w:sz w:val="22"/>
          <w:szCs w:val="22"/>
        </w:rPr>
      </w:pPr>
      <w:r w:rsidRPr="00D113BE">
        <w:rPr>
          <w:rFonts w:asciiTheme="minorHAnsi" w:hAnsiTheme="minorHAnsi" w:cstheme="minorHAnsi"/>
          <w:b/>
          <w:color w:val="000000"/>
          <w:sz w:val="22"/>
          <w:szCs w:val="22"/>
        </w:rPr>
        <w:t xml:space="preserve">Grievance Procedures </w:t>
      </w:r>
      <w:r w:rsidRPr="00D113BE">
        <w:rPr>
          <w:rFonts w:asciiTheme="minorHAnsi" w:hAnsiTheme="minorHAnsi" w:cstheme="minorHAnsi"/>
          <w:b/>
          <w:color w:val="000000"/>
          <w:sz w:val="22"/>
          <w:szCs w:val="22"/>
        </w:rPr>
        <w:br/>
      </w:r>
      <w:r w:rsidRPr="00D113BE">
        <w:rPr>
          <w:rFonts w:asciiTheme="minorHAnsi" w:hAnsiTheme="minorHAnsi" w:cstheme="minorHAnsi"/>
          <w:color w:val="000000"/>
          <w:sz w:val="22"/>
          <w:szCs w:val="22"/>
        </w:rPr>
        <w:t xml:space="preserve">Students who have concerns about the class are encouraged to contact Stephanie Smialek, Education </w:t>
      </w:r>
      <w:r w:rsidR="00BB4C18">
        <w:rPr>
          <w:rFonts w:asciiTheme="minorHAnsi" w:hAnsiTheme="minorHAnsi" w:cstheme="minorHAnsi"/>
          <w:color w:val="000000"/>
          <w:sz w:val="22"/>
          <w:szCs w:val="22"/>
        </w:rPr>
        <w:t>Manager</w:t>
      </w:r>
      <w:r w:rsidRPr="00D113BE">
        <w:rPr>
          <w:rFonts w:asciiTheme="minorHAnsi" w:hAnsiTheme="minorHAnsi" w:cstheme="minorHAnsi"/>
          <w:color w:val="000000"/>
          <w:sz w:val="22"/>
          <w:szCs w:val="22"/>
        </w:rPr>
        <w:t xml:space="preserve">, at </w:t>
      </w:r>
      <w:hyperlink r:id="rId10" w:history="1">
        <w:r w:rsidRPr="00D113BE">
          <w:rPr>
            <w:rFonts w:asciiTheme="minorHAnsi" w:hAnsiTheme="minorHAnsi" w:cstheme="minorHAnsi"/>
            <w:sz w:val="22"/>
            <w:szCs w:val="22"/>
          </w:rPr>
          <w:t>smialek@agma.org</w:t>
        </w:r>
      </w:hyperlink>
      <w:r w:rsidRPr="00D113BE">
        <w:rPr>
          <w:rFonts w:asciiTheme="minorHAnsi" w:hAnsiTheme="minorHAnsi" w:cstheme="minorHAnsi"/>
          <w:color w:val="000000"/>
          <w:sz w:val="22"/>
          <w:szCs w:val="22"/>
        </w:rPr>
        <w:t xml:space="preserve"> or </w:t>
      </w:r>
      <w:r w:rsidR="00C80AB7">
        <w:rPr>
          <w:rFonts w:asciiTheme="minorHAnsi" w:hAnsiTheme="minorHAnsi" w:cstheme="minorHAnsi"/>
          <w:color w:val="000000"/>
          <w:sz w:val="22"/>
          <w:szCs w:val="22"/>
        </w:rPr>
        <w:t>773-302-8026</w:t>
      </w:r>
      <w:r w:rsidR="001C4E22">
        <w:rPr>
          <w:rFonts w:asciiTheme="minorHAnsi" w:hAnsiTheme="minorHAnsi" w:cstheme="minorHAnsi"/>
          <w:color w:val="000000"/>
          <w:sz w:val="22"/>
          <w:szCs w:val="22"/>
        </w:rPr>
        <w:t>.</w:t>
      </w:r>
    </w:p>
    <w:p w14:paraId="2A6CBC53" w14:textId="1DB38A78" w:rsidR="00D113BE" w:rsidRPr="00D113BE" w:rsidRDefault="00D113BE" w:rsidP="00D113BE">
      <w:pPr>
        <w:spacing w:before="100" w:beforeAutospacing="1" w:after="100" w:afterAutospacing="1"/>
        <w:rPr>
          <w:rFonts w:asciiTheme="minorHAnsi" w:hAnsiTheme="minorHAnsi" w:cstheme="minorHAnsi"/>
          <w:b/>
          <w:color w:val="000000"/>
          <w:sz w:val="20"/>
          <w:szCs w:val="20"/>
        </w:rPr>
      </w:pPr>
      <w:r w:rsidRPr="00D113BE">
        <w:rPr>
          <w:rFonts w:asciiTheme="minorHAnsi" w:hAnsiTheme="minorHAnsi" w:cstheme="minorHAnsi"/>
          <w:b/>
          <w:color w:val="000000"/>
          <w:sz w:val="22"/>
          <w:szCs w:val="22"/>
        </w:rPr>
        <w:t xml:space="preserve">Outline Changes </w:t>
      </w:r>
      <w:r w:rsidRPr="00D113BE">
        <w:rPr>
          <w:rFonts w:asciiTheme="minorHAnsi" w:hAnsiTheme="minorHAnsi" w:cstheme="minorHAnsi"/>
          <w:b/>
          <w:color w:val="000000"/>
          <w:sz w:val="22"/>
          <w:szCs w:val="22"/>
        </w:rPr>
        <w:br/>
      </w:r>
      <w:r w:rsidRPr="00D113BE">
        <w:rPr>
          <w:rFonts w:asciiTheme="minorHAnsi" w:hAnsiTheme="minorHAnsi" w:cstheme="minorHAnsi"/>
          <w:color w:val="000000"/>
          <w:sz w:val="22"/>
          <w:szCs w:val="22"/>
        </w:rPr>
        <w:t xml:space="preserve">The instructor reserves the right to modify the outline </w:t>
      </w:r>
      <w:proofErr w:type="gramStart"/>
      <w:r w:rsidRPr="00D113BE">
        <w:rPr>
          <w:rFonts w:asciiTheme="minorHAnsi" w:hAnsiTheme="minorHAnsi" w:cstheme="minorHAnsi"/>
          <w:color w:val="000000"/>
          <w:sz w:val="22"/>
          <w:szCs w:val="22"/>
        </w:rPr>
        <w:t>during the course of</w:t>
      </w:r>
      <w:proofErr w:type="gramEnd"/>
      <w:r w:rsidRPr="00D113BE">
        <w:rPr>
          <w:rFonts w:asciiTheme="minorHAnsi" w:hAnsiTheme="minorHAnsi" w:cstheme="minorHAnsi"/>
          <w:color w:val="000000"/>
          <w:sz w:val="22"/>
          <w:szCs w:val="22"/>
        </w:rPr>
        <w:t xml:space="preserve"> the class.</w:t>
      </w:r>
    </w:p>
    <w:tbl>
      <w:tblPr>
        <w:tblStyle w:val="TableGrid8"/>
        <w:tblW w:w="0" w:type="auto"/>
        <w:tblLook w:val="04A0" w:firstRow="1" w:lastRow="0" w:firstColumn="1" w:lastColumn="0" w:noHBand="0" w:noVBand="1"/>
      </w:tblPr>
      <w:tblGrid>
        <w:gridCol w:w="9344"/>
      </w:tblGrid>
      <w:tr w:rsidR="00D113BE" w:rsidRPr="002B149A" w14:paraId="1A3418A3" w14:textId="77777777" w:rsidTr="00D113BE">
        <w:trPr>
          <w:cnfStyle w:val="100000000000" w:firstRow="1" w:lastRow="0" w:firstColumn="0" w:lastColumn="0" w:oddVBand="0" w:evenVBand="0" w:oddHBand="0" w:evenHBand="0" w:firstRowFirstColumn="0" w:firstRowLastColumn="0" w:lastRowFirstColumn="0" w:lastRowLastColumn="0"/>
        </w:trPr>
        <w:tc>
          <w:tcPr>
            <w:tcW w:w="9344" w:type="dxa"/>
            <w:vAlign w:val="center"/>
          </w:tcPr>
          <w:p w14:paraId="6785FC7C" w14:textId="77777777" w:rsidR="00D113BE" w:rsidRPr="002B149A" w:rsidRDefault="00D113BE" w:rsidP="005D67DB">
            <w:pPr>
              <w:jc w:val="center"/>
              <w:rPr>
                <w:rFonts w:asciiTheme="minorHAnsi" w:hAnsiTheme="minorHAnsi" w:cs="Tahoma"/>
                <w:color w:val="FFFFFF" w:themeColor="background1"/>
                <w:sz w:val="22"/>
                <w:szCs w:val="22"/>
              </w:rPr>
            </w:pPr>
            <w:proofErr w:type="gramStart"/>
            <w:r>
              <w:rPr>
                <w:rFonts w:asciiTheme="minorHAnsi" w:hAnsiTheme="minorHAnsi" w:cs="Tahoma"/>
                <w:color w:val="FFFFFF" w:themeColor="background1"/>
                <w:sz w:val="22"/>
                <w:szCs w:val="22"/>
              </w:rPr>
              <w:t xml:space="preserve">LEARNING </w:t>
            </w:r>
            <w:r w:rsidRPr="002B149A">
              <w:rPr>
                <w:rFonts w:asciiTheme="minorHAnsi" w:hAnsiTheme="minorHAnsi" w:cs="Tahoma"/>
                <w:color w:val="FFFFFF" w:themeColor="background1"/>
                <w:sz w:val="22"/>
                <w:szCs w:val="22"/>
              </w:rPr>
              <w:t xml:space="preserve"> AND</w:t>
            </w:r>
            <w:proofErr w:type="gramEnd"/>
            <w:r w:rsidRPr="002B149A">
              <w:rPr>
                <w:rFonts w:asciiTheme="minorHAnsi" w:hAnsiTheme="minorHAnsi" w:cs="Tahoma"/>
                <w:color w:val="FFFFFF" w:themeColor="background1"/>
                <w:sz w:val="22"/>
                <w:szCs w:val="22"/>
              </w:rPr>
              <w:t xml:space="preserve"> </w:t>
            </w:r>
            <w:r>
              <w:rPr>
                <w:rFonts w:asciiTheme="minorHAnsi" w:hAnsiTheme="minorHAnsi" w:cs="Tahoma"/>
                <w:color w:val="FFFFFF" w:themeColor="background1"/>
                <w:sz w:val="22"/>
                <w:szCs w:val="22"/>
              </w:rPr>
              <w:t xml:space="preserve"> OTHER </w:t>
            </w:r>
            <w:r w:rsidRPr="002B149A">
              <w:rPr>
                <w:rFonts w:asciiTheme="minorHAnsi" w:hAnsiTheme="minorHAnsi" w:cs="Tahoma"/>
                <w:color w:val="FFFFFF" w:themeColor="background1"/>
                <w:sz w:val="22"/>
                <w:szCs w:val="22"/>
              </w:rPr>
              <w:t>RESOURCES</w:t>
            </w:r>
          </w:p>
        </w:tc>
      </w:tr>
    </w:tbl>
    <w:tbl>
      <w:tblPr>
        <w:tblW w:w="0" w:type="auto"/>
        <w:tblLook w:val="04A0" w:firstRow="1" w:lastRow="0" w:firstColumn="1" w:lastColumn="0" w:noHBand="0" w:noVBand="1"/>
      </w:tblPr>
      <w:tblGrid>
        <w:gridCol w:w="9360"/>
      </w:tblGrid>
      <w:tr w:rsidR="00D113BE" w:rsidRPr="00D113BE" w14:paraId="0ACC2C55" w14:textId="77777777" w:rsidTr="005D67DB">
        <w:tc>
          <w:tcPr>
            <w:tcW w:w="9576" w:type="dxa"/>
            <w:vAlign w:val="center"/>
          </w:tcPr>
          <w:p w14:paraId="28817E04" w14:textId="7D5F0CEF" w:rsidR="00D113BE" w:rsidRPr="00D113BE" w:rsidRDefault="00D113BE" w:rsidP="005D67DB">
            <w:pPr>
              <w:jc w:val="center"/>
              <w:rPr>
                <w:rFonts w:asciiTheme="minorHAnsi" w:hAnsiTheme="minorHAnsi" w:cstheme="minorHAnsi"/>
                <w:color w:val="FFFFFF" w:themeColor="background1"/>
                <w:sz w:val="22"/>
                <w:szCs w:val="22"/>
              </w:rPr>
            </w:pPr>
          </w:p>
        </w:tc>
      </w:tr>
    </w:tbl>
    <w:p w14:paraId="46D958AD" w14:textId="77777777" w:rsidR="00D113BE" w:rsidRPr="00D113BE" w:rsidRDefault="00D113BE" w:rsidP="00D113BE">
      <w:pPr>
        <w:rPr>
          <w:rFonts w:asciiTheme="minorHAnsi" w:hAnsiTheme="minorHAnsi" w:cstheme="minorHAnsi"/>
          <w:b/>
          <w:sz w:val="22"/>
          <w:szCs w:val="22"/>
        </w:rPr>
      </w:pPr>
      <w:r w:rsidRPr="00D113BE">
        <w:rPr>
          <w:rFonts w:asciiTheme="minorHAnsi" w:hAnsiTheme="minorHAnsi" w:cstheme="minorHAnsi"/>
          <w:b/>
          <w:sz w:val="22"/>
          <w:szCs w:val="22"/>
        </w:rPr>
        <w:t>Links for writing resources:</w:t>
      </w:r>
    </w:p>
    <w:p w14:paraId="1B2BBEFD" w14:textId="77777777" w:rsidR="00D113BE" w:rsidRPr="00D113BE" w:rsidRDefault="00D113BE" w:rsidP="00D113BE">
      <w:pPr>
        <w:numPr>
          <w:ilvl w:val="0"/>
          <w:numId w:val="1"/>
        </w:numPr>
        <w:contextualSpacing/>
        <w:rPr>
          <w:rFonts w:asciiTheme="minorHAnsi" w:hAnsiTheme="minorHAnsi" w:cstheme="minorHAnsi"/>
          <w:color w:val="000000"/>
          <w:sz w:val="22"/>
          <w:szCs w:val="22"/>
        </w:rPr>
      </w:pPr>
      <w:r w:rsidRPr="00D113BE">
        <w:rPr>
          <w:rFonts w:asciiTheme="minorHAnsi" w:hAnsiTheme="minorHAnsi" w:cstheme="minorHAnsi"/>
          <w:color w:val="000000"/>
          <w:sz w:val="22"/>
          <w:szCs w:val="22"/>
        </w:rPr>
        <w:t>grammar.ccc.commnet.edu/grammar</w:t>
      </w:r>
    </w:p>
    <w:p w14:paraId="784AB717" w14:textId="77777777" w:rsidR="00D113BE" w:rsidRPr="00D113BE" w:rsidRDefault="00000000" w:rsidP="00D113BE">
      <w:pPr>
        <w:numPr>
          <w:ilvl w:val="0"/>
          <w:numId w:val="1"/>
        </w:numPr>
        <w:contextualSpacing/>
        <w:rPr>
          <w:rFonts w:asciiTheme="minorHAnsi" w:hAnsiTheme="minorHAnsi" w:cstheme="minorHAnsi"/>
          <w:color w:val="000000"/>
          <w:sz w:val="22"/>
          <w:szCs w:val="22"/>
        </w:rPr>
      </w:pPr>
      <w:hyperlink r:id="rId11" w:history="1">
        <w:r w:rsidR="00D113BE" w:rsidRPr="00D113BE">
          <w:rPr>
            <w:rFonts w:asciiTheme="minorHAnsi" w:hAnsiTheme="minorHAnsi" w:cstheme="minorHAnsi"/>
            <w:color w:val="000000"/>
            <w:sz w:val="22"/>
            <w:szCs w:val="22"/>
          </w:rPr>
          <w:t>www.merriam-webster.com</w:t>
        </w:r>
      </w:hyperlink>
    </w:p>
    <w:p w14:paraId="655EDC9F" w14:textId="77777777" w:rsidR="00D113BE" w:rsidRPr="00D113BE" w:rsidRDefault="00D113BE" w:rsidP="00D113BE">
      <w:pPr>
        <w:rPr>
          <w:rFonts w:asciiTheme="minorHAnsi" w:hAnsiTheme="minorHAnsi" w:cstheme="minorHAnsi"/>
          <w:b/>
          <w:sz w:val="22"/>
          <w:szCs w:val="22"/>
        </w:rPr>
      </w:pPr>
    </w:p>
    <w:p w14:paraId="0342B5ED" w14:textId="77777777" w:rsidR="00D113BE" w:rsidRPr="00D113BE" w:rsidRDefault="00D113BE" w:rsidP="00D113BE">
      <w:pPr>
        <w:rPr>
          <w:rFonts w:asciiTheme="minorHAnsi" w:hAnsiTheme="minorHAnsi" w:cstheme="minorHAnsi"/>
          <w:b/>
          <w:sz w:val="22"/>
          <w:szCs w:val="22"/>
        </w:rPr>
      </w:pPr>
      <w:r w:rsidRPr="00D113BE">
        <w:rPr>
          <w:rFonts w:asciiTheme="minorHAnsi" w:hAnsiTheme="minorHAnsi" w:cstheme="minorHAnsi"/>
          <w:b/>
          <w:sz w:val="22"/>
          <w:szCs w:val="22"/>
        </w:rPr>
        <w:t>Links for Math resources:</w:t>
      </w:r>
    </w:p>
    <w:p w14:paraId="314A09BC" w14:textId="77777777" w:rsidR="00D113BE" w:rsidRPr="00D113BE" w:rsidRDefault="00000000" w:rsidP="00D113BE">
      <w:pPr>
        <w:numPr>
          <w:ilvl w:val="0"/>
          <w:numId w:val="3"/>
        </w:numPr>
        <w:contextualSpacing/>
        <w:rPr>
          <w:rFonts w:asciiTheme="minorHAnsi" w:hAnsiTheme="minorHAnsi" w:cstheme="minorHAnsi"/>
          <w:sz w:val="22"/>
          <w:szCs w:val="22"/>
        </w:rPr>
      </w:pPr>
      <w:hyperlink r:id="rId12" w:history="1">
        <w:r w:rsidR="00D113BE" w:rsidRPr="00D113BE">
          <w:rPr>
            <w:rFonts w:asciiTheme="minorHAnsi" w:hAnsiTheme="minorHAnsi" w:cstheme="minorHAnsi"/>
            <w:sz w:val="22"/>
            <w:szCs w:val="22"/>
          </w:rPr>
          <w:t>www.sosmath.com</w:t>
        </w:r>
      </w:hyperlink>
    </w:p>
    <w:p w14:paraId="00643377" w14:textId="77777777" w:rsidR="00D113BE" w:rsidRPr="00D113BE" w:rsidRDefault="00D113BE" w:rsidP="00D113BE">
      <w:pPr>
        <w:numPr>
          <w:ilvl w:val="0"/>
          <w:numId w:val="3"/>
        </w:numPr>
        <w:contextualSpacing/>
        <w:rPr>
          <w:rFonts w:asciiTheme="minorHAnsi" w:hAnsiTheme="minorHAnsi" w:cstheme="minorHAnsi"/>
          <w:sz w:val="22"/>
          <w:szCs w:val="22"/>
        </w:rPr>
      </w:pPr>
      <w:r w:rsidRPr="00D113BE">
        <w:rPr>
          <w:rFonts w:asciiTheme="minorHAnsi" w:hAnsiTheme="minorHAnsi" w:cstheme="minorHAnsi"/>
          <w:sz w:val="22"/>
          <w:szCs w:val="22"/>
        </w:rPr>
        <w:t xml:space="preserve">Khan Academy on www.youtube.com  </w:t>
      </w:r>
    </w:p>
    <w:p w14:paraId="1F170F42" w14:textId="77777777" w:rsidR="00D113BE" w:rsidRPr="00D113BE" w:rsidRDefault="00D113BE" w:rsidP="00D113BE">
      <w:pPr>
        <w:rPr>
          <w:rFonts w:asciiTheme="minorHAnsi" w:hAnsiTheme="minorHAnsi" w:cstheme="minorHAnsi"/>
          <w:color w:val="000000"/>
          <w:sz w:val="22"/>
          <w:szCs w:val="22"/>
        </w:rPr>
      </w:pPr>
    </w:p>
    <w:p w14:paraId="52B12534" w14:textId="77777777" w:rsidR="00D113BE" w:rsidRPr="00D113BE" w:rsidRDefault="00D113BE" w:rsidP="00D113BE">
      <w:pPr>
        <w:rPr>
          <w:rFonts w:asciiTheme="minorHAnsi" w:hAnsiTheme="minorHAnsi" w:cstheme="minorHAnsi"/>
          <w:b/>
          <w:color w:val="000000"/>
          <w:sz w:val="22"/>
          <w:szCs w:val="22"/>
        </w:rPr>
      </w:pPr>
      <w:r w:rsidRPr="00D113BE">
        <w:rPr>
          <w:rFonts w:asciiTheme="minorHAnsi" w:hAnsiTheme="minorHAnsi" w:cstheme="minorHAnsi"/>
          <w:b/>
          <w:color w:val="000000"/>
          <w:sz w:val="22"/>
          <w:szCs w:val="22"/>
        </w:rPr>
        <w:t>Links for time management, study skills and note taking resources:</w:t>
      </w:r>
    </w:p>
    <w:p w14:paraId="70ED1607" w14:textId="77777777" w:rsidR="00D113BE" w:rsidRPr="00D113BE" w:rsidRDefault="00000000" w:rsidP="00D113BE">
      <w:pPr>
        <w:numPr>
          <w:ilvl w:val="0"/>
          <w:numId w:val="3"/>
        </w:numPr>
        <w:contextualSpacing/>
        <w:rPr>
          <w:rFonts w:asciiTheme="minorHAnsi" w:hAnsiTheme="minorHAnsi" w:cstheme="minorHAnsi"/>
          <w:color w:val="000000"/>
          <w:sz w:val="22"/>
          <w:szCs w:val="22"/>
        </w:rPr>
      </w:pPr>
      <w:hyperlink r:id="rId13" w:history="1">
        <w:r w:rsidR="00D113BE" w:rsidRPr="00D113BE">
          <w:rPr>
            <w:rFonts w:asciiTheme="minorHAnsi" w:hAnsiTheme="minorHAnsi" w:cstheme="minorHAnsi"/>
            <w:color w:val="000000"/>
            <w:sz w:val="22"/>
            <w:szCs w:val="22"/>
          </w:rPr>
          <w:t>www.mindtools.com</w:t>
        </w:r>
      </w:hyperlink>
    </w:p>
    <w:p w14:paraId="5272F816" w14:textId="77777777" w:rsidR="00D113BE" w:rsidRPr="00D113BE" w:rsidRDefault="00000000" w:rsidP="00D113BE">
      <w:pPr>
        <w:numPr>
          <w:ilvl w:val="0"/>
          <w:numId w:val="3"/>
        </w:numPr>
        <w:contextualSpacing/>
        <w:rPr>
          <w:rFonts w:asciiTheme="minorHAnsi" w:hAnsiTheme="minorHAnsi" w:cstheme="minorHAnsi"/>
          <w:color w:val="000000"/>
          <w:sz w:val="22"/>
          <w:szCs w:val="22"/>
        </w:rPr>
      </w:pPr>
      <w:hyperlink r:id="rId14" w:history="1">
        <w:r w:rsidR="00D113BE" w:rsidRPr="00D113BE">
          <w:rPr>
            <w:rFonts w:asciiTheme="minorHAnsi" w:hAnsiTheme="minorHAnsi" w:cstheme="minorHAnsi"/>
            <w:color w:val="000000"/>
            <w:sz w:val="22"/>
            <w:szCs w:val="22"/>
          </w:rPr>
          <w:t>www.testakingtips.com</w:t>
        </w:r>
      </w:hyperlink>
    </w:p>
    <w:p w14:paraId="1FA4536A" w14:textId="77777777" w:rsidR="00D113BE" w:rsidRPr="00D113BE" w:rsidRDefault="00D113BE" w:rsidP="00D113BE">
      <w:pPr>
        <w:rPr>
          <w:rFonts w:asciiTheme="minorHAnsi" w:hAnsiTheme="minorHAnsi" w:cstheme="minorHAnsi"/>
          <w:b/>
          <w:color w:val="000000"/>
          <w:sz w:val="22"/>
          <w:szCs w:val="22"/>
        </w:rPr>
      </w:pPr>
    </w:p>
    <w:p w14:paraId="7E20C0CD" w14:textId="77777777" w:rsidR="00D113BE" w:rsidRPr="00D113BE" w:rsidRDefault="00D113BE" w:rsidP="00D113BE">
      <w:pPr>
        <w:rPr>
          <w:rFonts w:asciiTheme="minorHAnsi" w:hAnsiTheme="minorHAnsi" w:cstheme="minorHAnsi"/>
          <w:b/>
          <w:color w:val="000000"/>
          <w:sz w:val="22"/>
          <w:szCs w:val="22"/>
        </w:rPr>
      </w:pPr>
      <w:r w:rsidRPr="00D113BE">
        <w:rPr>
          <w:rFonts w:asciiTheme="minorHAnsi" w:hAnsiTheme="minorHAnsi" w:cstheme="minorHAnsi"/>
          <w:b/>
          <w:color w:val="000000"/>
          <w:sz w:val="22"/>
          <w:szCs w:val="22"/>
        </w:rPr>
        <w:t>Links for career resources:</w:t>
      </w:r>
    </w:p>
    <w:p w14:paraId="49917A9F" w14:textId="77777777" w:rsidR="00D113BE" w:rsidRPr="00D113BE" w:rsidRDefault="00000000" w:rsidP="00D113BE">
      <w:pPr>
        <w:numPr>
          <w:ilvl w:val="0"/>
          <w:numId w:val="6"/>
        </w:numPr>
        <w:contextualSpacing/>
        <w:rPr>
          <w:rFonts w:asciiTheme="minorHAnsi" w:hAnsiTheme="minorHAnsi" w:cstheme="minorHAnsi"/>
          <w:color w:val="000000"/>
          <w:sz w:val="22"/>
          <w:szCs w:val="22"/>
        </w:rPr>
      </w:pPr>
      <w:hyperlink r:id="rId15" w:history="1">
        <w:r w:rsidR="00D113BE" w:rsidRPr="00D113BE">
          <w:rPr>
            <w:rFonts w:asciiTheme="minorHAnsi" w:hAnsiTheme="minorHAnsi" w:cstheme="minorHAnsi"/>
            <w:sz w:val="22"/>
            <w:szCs w:val="22"/>
          </w:rPr>
          <w:t>https://www.agma.org/newsroom/jobs/</w:t>
        </w:r>
      </w:hyperlink>
    </w:p>
    <w:p w14:paraId="6D1A133B" w14:textId="77777777" w:rsidR="00D113BE" w:rsidRPr="00D113BE" w:rsidRDefault="00D113BE" w:rsidP="00D113BE">
      <w:pPr>
        <w:rPr>
          <w:rFonts w:asciiTheme="minorHAnsi" w:hAnsiTheme="minorHAnsi" w:cstheme="minorHAnsi"/>
          <w:color w:val="000000"/>
          <w:sz w:val="22"/>
          <w:szCs w:val="22"/>
        </w:rPr>
      </w:pPr>
    </w:p>
    <w:p w14:paraId="1C60A6BC" w14:textId="77777777" w:rsidR="00D113BE" w:rsidRPr="00D113BE" w:rsidRDefault="00D113BE" w:rsidP="00D113BE">
      <w:pPr>
        <w:rPr>
          <w:rFonts w:asciiTheme="minorHAnsi" w:hAnsiTheme="minorHAnsi" w:cstheme="minorHAnsi"/>
          <w:b/>
          <w:bCs/>
          <w:color w:val="000000"/>
          <w:sz w:val="22"/>
          <w:szCs w:val="22"/>
        </w:rPr>
      </w:pPr>
      <w:r w:rsidRPr="00D113BE">
        <w:rPr>
          <w:rFonts w:asciiTheme="minorHAnsi" w:hAnsiTheme="minorHAnsi" w:cstheme="minorHAnsi"/>
          <w:b/>
          <w:bCs/>
          <w:color w:val="000000"/>
          <w:sz w:val="22"/>
          <w:szCs w:val="22"/>
        </w:rPr>
        <w:t>Industry News:</w:t>
      </w:r>
    </w:p>
    <w:p w14:paraId="0575A513" w14:textId="6F1E9336" w:rsidR="002B4E25" w:rsidRPr="00CB3207" w:rsidRDefault="00D113BE" w:rsidP="00B228A5">
      <w:pPr>
        <w:numPr>
          <w:ilvl w:val="0"/>
          <w:numId w:val="6"/>
        </w:numPr>
        <w:contextualSpacing/>
        <w:rPr>
          <w:rFonts w:asciiTheme="minorHAnsi" w:hAnsiTheme="minorHAnsi" w:cstheme="minorHAnsi"/>
          <w:b/>
          <w:sz w:val="22"/>
          <w:szCs w:val="22"/>
        </w:rPr>
      </w:pPr>
      <w:r w:rsidRPr="00CB3207">
        <w:rPr>
          <w:rFonts w:asciiTheme="minorHAnsi" w:hAnsiTheme="minorHAnsi" w:cstheme="minorHAnsi"/>
          <w:color w:val="000000"/>
          <w:sz w:val="22"/>
          <w:szCs w:val="22"/>
        </w:rPr>
        <w:t>https://www.agma.org/newsroom/industry-news/</w:t>
      </w:r>
    </w:p>
    <w:sectPr w:rsidR="002B4E25" w:rsidRPr="00CB3207" w:rsidSect="00FC7B6B">
      <w:footerReference w:type="even" r:id="rId16"/>
      <w:footerReference w:type="default" r:id="rId17"/>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F5D5" w14:textId="77777777" w:rsidR="00BF5AAD" w:rsidRDefault="00BF5AAD">
      <w:r>
        <w:separator/>
      </w:r>
    </w:p>
  </w:endnote>
  <w:endnote w:type="continuationSeparator" w:id="0">
    <w:p w14:paraId="784978E8" w14:textId="77777777" w:rsidR="00BF5AAD" w:rsidRDefault="00BF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5584"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6A9C84BD"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DE6B" w14:textId="69717784"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056EAA">
      <w:rPr>
        <w:rStyle w:val="PageNumber"/>
        <w:noProof/>
        <w:sz w:val="23"/>
        <w:szCs w:val="23"/>
      </w:rPr>
      <w:t>2</w:t>
    </w:r>
    <w:r w:rsidRPr="0097397B">
      <w:rPr>
        <w:rStyle w:val="PageNumber"/>
        <w:sz w:val="23"/>
        <w:szCs w:val="23"/>
      </w:rPr>
      <w:fldChar w:fldCharType="end"/>
    </w:r>
  </w:p>
  <w:p w14:paraId="587B86D6"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DC7B" w14:textId="77777777" w:rsidR="00BF5AAD" w:rsidRDefault="00BF5AAD">
      <w:r>
        <w:separator/>
      </w:r>
    </w:p>
  </w:footnote>
  <w:footnote w:type="continuationSeparator" w:id="0">
    <w:p w14:paraId="52E82DE6" w14:textId="77777777" w:rsidR="00BF5AAD" w:rsidRDefault="00BF5AAD">
      <w:r>
        <w:continuationSeparator/>
      </w:r>
    </w:p>
  </w:footnote>
  <w:footnote w:id="1">
    <w:p w14:paraId="0B679EBC" w14:textId="77777777" w:rsidR="00D113BE" w:rsidRPr="00D113BE" w:rsidRDefault="00D113BE" w:rsidP="00D113BE">
      <w:pPr>
        <w:rPr>
          <w:sz w:val="16"/>
          <w:szCs w:val="16"/>
        </w:rPr>
      </w:pPr>
      <w:r w:rsidRPr="00D113BE">
        <w:rPr>
          <w:sz w:val="16"/>
          <w:szCs w:val="16"/>
        </w:rPr>
        <w:footnoteRef/>
      </w:r>
      <w:r w:rsidRPr="00D113BE">
        <w:rPr>
          <w:sz w:val="16"/>
          <w:szCs w:val="16"/>
        </w:rPr>
        <w:t xml:space="preserve"> </w:t>
      </w:r>
      <w:r w:rsidRPr="00D113BE">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25D"/>
    <w:multiLevelType w:val="hybridMultilevel"/>
    <w:tmpl w:val="8DEE6C5C"/>
    <w:lvl w:ilvl="0" w:tplc="04090001">
      <w:start w:val="1"/>
      <w:numFmt w:val="bullet"/>
      <w:lvlText w:val=""/>
      <w:lvlJc w:val="left"/>
      <w:pPr>
        <w:ind w:left="720" w:hanging="360"/>
      </w:pPr>
      <w:rPr>
        <w:rFonts w:ascii="Symbol" w:hAnsi="Symbol" w:hint="default"/>
      </w:rPr>
    </w:lvl>
    <w:lvl w:ilvl="1" w:tplc="83ACF4BC">
      <w:numFmt w:val="bullet"/>
      <w:lvlText w:val="•"/>
      <w:lvlJc w:val="left"/>
      <w:pPr>
        <w:ind w:left="1440" w:hanging="360"/>
      </w:pPr>
      <w:rPr>
        <w:rFonts w:ascii="Georgia" w:eastAsia="Times New Roman"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155C2"/>
    <w:multiLevelType w:val="hybridMultilevel"/>
    <w:tmpl w:val="7F40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604A3"/>
    <w:multiLevelType w:val="hybridMultilevel"/>
    <w:tmpl w:val="1A90658A"/>
    <w:lvl w:ilvl="0" w:tplc="A3A8E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75FDC"/>
    <w:multiLevelType w:val="hybridMultilevel"/>
    <w:tmpl w:val="45F8AF70"/>
    <w:lvl w:ilvl="0" w:tplc="A7643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E11C9"/>
    <w:multiLevelType w:val="hybridMultilevel"/>
    <w:tmpl w:val="9A80C29A"/>
    <w:lvl w:ilvl="0" w:tplc="2E3875DA">
      <w:numFmt w:val="bullet"/>
      <w:lvlText w:val="•"/>
      <w:lvlJc w:val="left"/>
      <w:pPr>
        <w:ind w:left="1440" w:hanging="360"/>
      </w:pPr>
      <w:rPr>
        <w:rFonts w:ascii="Calibri" w:eastAsiaTheme="minorHAnsi" w:hAnsi="Calibri" w:cs="Consola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C272FA"/>
    <w:multiLevelType w:val="hybridMultilevel"/>
    <w:tmpl w:val="56D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01374"/>
    <w:multiLevelType w:val="multilevel"/>
    <w:tmpl w:val="F3B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D7929"/>
    <w:multiLevelType w:val="hybridMultilevel"/>
    <w:tmpl w:val="4FD87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43582"/>
    <w:multiLevelType w:val="multilevel"/>
    <w:tmpl w:val="013C9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67F4D"/>
    <w:multiLevelType w:val="hybridMultilevel"/>
    <w:tmpl w:val="1DC44462"/>
    <w:lvl w:ilvl="0" w:tplc="E29E8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55B43"/>
    <w:multiLevelType w:val="hybridMultilevel"/>
    <w:tmpl w:val="8D4042AA"/>
    <w:lvl w:ilvl="0" w:tplc="604CD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83402"/>
    <w:multiLevelType w:val="hybridMultilevel"/>
    <w:tmpl w:val="72382FE6"/>
    <w:lvl w:ilvl="0" w:tplc="34ECC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153717"/>
    <w:multiLevelType w:val="hybridMultilevel"/>
    <w:tmpl w:val="3AE02D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563B6"/>
    <w:multiLevelType w:val="hybridMultilevel"/>
    <w:tmpl w:val="2FD68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69A4211"/>
    <w:multiLevelType w:val="multilevel"/>
    <w:tmpl w:val="7762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26FF2"/>
    <w:multiLevelType w:val="hybridMultilevel"/>
    <w:tmpl w:val="42004BE6"/>
    <w:lvl w:ilvl="0" w:tplc="45E27C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01316440">
    <w:abstractNumId w:val="9"/>
  </w:num>
  <w:num w:numId="2" w16cid:durableId="132135433">
    <w:abstractNumId w:val="6"/>
  </w:num>
  <w:num w:numId="3" w16cid:durableId="427238767">
    <w:abstractNumId w:val="15"/>
  </w:num>
  <w:num w:numId="4" w16cid:durableId="1314872148">
    <w:abstractNumId w:val="11"/>
  </w:num>
  <w:num w:numId="5" w16cid:durableId="202063564">
    <w:abstractNumId w:val="1"/>
  </w:num>
  <w:num w:numId="6" w16cid:durableId="1998801288">
    <w:abstractNumId w:val="13"/>
  </w:num>
  <w:num w:numId="7" w16cid:durableId="21451910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698">
    <w:abstractNumId w:val="5"/>
  </w:num>
  <w:num w:numId="9" w16cid:durableId="856890289">
    <w:abstractNumId w:val="18"/>
  </w:num>
  <w:num w:numId="10" w16cid:durableId="1423449322">
    <w:abstractNumId w:val="20"/>
  </w:num>
  <w:num w:numId="11" w16cid:durableId="858278425">
    <w:abstractNumId w:val="2"/>
  </w:num>
  <w:num w:numId="12" w16cid:durableId="1585610337">
    <w:abstractNumId w:val="4"/>
  </w:num>
  <w:num w:numId="13" w16cid:durableId="893272691">
    <w:abstractNumId w:val="12"/>
  </w:num>
  <w:num w:numId="14" w16cid:durableId="665405965">
    <w:abstractNumId w:val="3"/>
  </w:num>
  <w:num w:numId="15" w16cid:durableId="931815115">
    <w:abstractNumId w:val="14"/>
  </w:num>
  <w:num w:numId="16" w16cid:durableId="688288612">
    <w:abstractNumId w:val="16"/>
  </w:num>
  <w:num w:numId="17" w16cid:durableId="290550707">
    <w:abstractNumId w:val="8"/>
  </w:num>
  <w:num w:numId="18" w16cid:durableId="889538701">
    <w:abstractNumId w:val="0"/>
  </w:num>
  <w:num w:numId="19" w16cid:durableId="951547235">
    <w:abstractNumId w:val="17"/>
  </w:num>
  <w:num w:numId="20" w16cid:durableId="185750059">
    <w:abstractNumId w:val="7"/>
  </w:num>
  <w:num w:numId="21" w16cid:durableId="443185402">
    <w:abstractNumId w:val="10"/>
  </w:num>
  <w:num w:numId="22" w16cid:durableId="170525080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1690B"/>
    <w:rsid w:val="00032E49"/>
    <w:rsid w:val="000357E7"/>
    <w:rsid w:val="00036643"/>
    <w:rsid w:val="00037DD5"/>
    <w:rsid w:val="00053A03"/>
    <w:rsid w:val="00056EAA"/>
    <w:rsid w:val="00062B6C"/>
    <w:rsid w:val="000762DF"/>
    <w:rsid w:val="000842E7"/>
    <w:rsid w:val="00090C3F"/>
    <w:rsid w:val="0009584D"/>
    <w:rsid w:val="000A614F"/>
    <w:rsid w:val="000A62A7"/>
    <w:rsid w:val="000A7431"/>
    <w:rsid w:val="000A7F4A"/>
    <w:rsid w:val="000A7F94"/>
    <w:rsid w:val="000B2E9F"/>
    <w:rsid w:val="000B6A2D"/>
    <w:rsid w:val="000B71A7"/>
    <w:rsid w:val="000C56DC"/>
    <w:rsid w:val="000C62E9"/>
    <w:rsid w:val="000C76F5"/>
    <w:rsid w:val="000D6B68"/>
    <w:rsid w:val="000E1C6A"/>
    <w:rsid w:val="000E3A62"/>
    <w:rsid w:val="000F06DD"/>
    <w:rsid w:val="000F32C5"/>
    <w:rsid w:val="000F7FCB"/>
    <w:rsid w:val="00100282"/>
    <w:rsid w:val="00102DA1"/>
    <w:rsid w:val="00113A7A"/>
    <w:rsid w:val="00115BA3"/>
    <w:rsid w:val="00116717"/>
    <w:rsid w:val="0012387D"/>
    <w:rsid w:val="00137AE3"/>
    <w:rsid w:val="00141E8A"/>
    <w:rsid w:val="001444FC"/>
    <w:rsid w:val="00152D3E"/>
    <w:rsid w:val="00153A4D"/>
    <w:rsid w:val="0015649C"/>
    <w:rsid w:val="00157115"/>
    <w:rsid w:val="00163CC8"/>
    <w:rsid w:val="001750C1"/>
    <w:rsid w:val="00184364"/>
    <w:rsid w:val="00184416"/>
    <w:rsid w:val="001B25C2"/>
    <w:rsid w:val="001C2F0D"/>
    <w:rsid w:val="001C4E22"/>
    <w:rsid w:val="001D1A7A"/>
    <w:rsid w:val="001E6F1E"/>
    <w:rsid w:val="001F12F1"/>
    <w:rsid w:val="00202059"/>
    <w:rsid w:val="00203971"/>
    <w:rsid w:val="002071C3"/>
    <w:rsid w:val="0021631E"/>
    <w:rsid w:val="0022489B"/>
    <w:rsid w:val="002335C7"/>
    <w:rsid w:val="0023616C"/>
    <w:rsid w:val="002440C9"/>
    <w:rsid w:val="002470A4"/>
    <w:rsid w:val="0025160D"/>
    <w:rsid w:val="00264AA4"/>
    <w:rsid w:val="00271E63"/>
    <w:rsid w:val="0027373D"/>
    <w:rsid w:val="00274964"/>
    <w:rsid w:val="00283F64"/>
    <w:rsid w:val="0028410B"/>
    <w:rsid w:val="00291612"/>
    <w:rsid w:val="00294A1A"/>
    <w:rsid w:val="002A48FA"/>
    <w:rsid w:val="002B149A"/>
    <w:rsid w:val="002B3AFA"/>
    <w:rsid w:val="002B4E25"/>
    <w:rsid w:val="002B77E7"/>
    <w:rsid w:val="002C010F"/>
    <w:rsid w:val="002C53C1"/>
    <w:rsid w:val="002E0A4F"/>
    <w:rsid w:val="002E5F5D"/>
    <w:rsid w:val="002E7811"/>
    <w:rsid w:val="002F4295"/>
    <w:rsid w:val="002F56E9"/>
    <w:rsid w:val="00303B2F"/>
    <w:rsid w:val="00303F91"/>
    <w:rsid w:val="0030510C"/>
    <w:rsid w:val="00306216"/>
    <w:rsid w:val="00311488"/>
    <w:rsid w:val="00313AD2"/>
    <w:rsid w:val="00324F1F"/>
    <w:rsid w:val="00327B35"/>
    <w:rsid w:val="00330EF1"/>
    <w:rsid w:val="00331005"/>
    <w:rsid w:val="00340596"/>
    <w:rsid w:val="00340C5E"/>
    <w:rsid w:val="00350A64"/>
    <w:rsid w:val="003575EA"/>
    <w:rsid w:val="00373AD2"/>
    <w:rsid w:val="00384E58"/>
    <w:rsid w:val="00392F5F"/>
    <w:rsid w:val="003940D0"/>
    <w:rsid w:val="00396D13"/>
    <w:rsid w:val="00397BA5"/>
    <w:rsid w:val="003A606C"/>
    <w:rsid w:val="003B6CDE"/>
    <w:rsid w:val="003D0D22"/>
    <w:rsid w:val="003D4116"/>
    <w:rsid w:val="003E1BBA"/>
    <w:rsid w:val="003E3C04"/>
    <w:rsid w:val="003E43B6"/>
    <w:rsid w:val="003E6976"/>
    <w:rsid w:val="00406F65"/>
    <w:rsid w:val="00413B5A"/>
    <w:rsid w:val="00427FB0"/>
    <w:rsid w:val="004328E8"/>
    <w:rsid w:val="004335AE"/>
    <w:rsid w:val="00443596"/>
    <w:rsid w:val="00483D32"/>
    <w:rsid w:val="00495B14"/>
    <w:rsid w:val="00495E48"/>
    <w:rsid w:val="004B471E"/>
    <w:rsid w:val="004B679B"/>
    <w:rsid w:val="004C0422"/>
    <w:rsid w:val="004E54EF"/>
    <w:rsid w:val="004F0A1F"/>
    <w:rsid w:val="004F44B3"/>
    <w:rsid w:val="004F6D41"/>
    <w:rsid w:val="0050057E"/>
    <w:rsid w:val="005051B5"/>
    <w:rsid w:val="005154DA"/>
    <w:rsid w:val="0052251A"/>
    <w:rsid w:val="005306B0"/>
    <w:rsid w:val="005321B3"/>
    <w:rsid w:val="00540D68"/>
    <w:rsid w:val="00543BC6"/>
    <w:rsid w:val="00543DCA"/>
    <w:rsid w:val="00552A2C"/>
    <w:rsid w:val="0056152B"/>
    <w:rsid w:val="00565AF0"/>
    <w:rsid w:val="00567B25"/>
    <w:rsid w:val="0057042D"/>
    <w:rsid w:val="00572D57"/>
    <w:rsid w:val="00584BE4"/>
    <w:rsid w:val="00596EC6"/>
    <w:rsid w:val="005A0C8D"/>
    <w:rsid w:val="005A748F"/>
    <w:rsid w:val="005B03C3"/>
    <w:rsid w:val="005B141B"/>
    <w:rsid w:val="005C481A"/>
    <w:rsid w:val="005D11E6"/>
    <w:rsid w:val="005E08E4"/>
    <w:rsid w:val="005E11DA"/>
    <w:rsid w:val="005E4E12"/>
    <w:rsid w:val="005E5056"/>
    <w:rsid w:val="005E6179"/>
    <w:rsid w:val="005E6814"/>
    <w:rsid w:val="005E7BC5"/>
    <w:rsid w:val="005F6537"/>
    <w:rsid w:val="00613A22"/>
    <w:rsid w:val="00616CC6"/>
    <w:rsid w:val="00623D92"/>
    <w:rsid w:val="00632A74"/>
    <w:rsid w:val="00635D4B"/>
    <w:rsid w:val="006425D0"/>
    <w:rsid w:val="006460EB"/>
    <w:rsid w:val="0068569C"/>
    <w:rsid w:val="00686975"/>
    <w:rsid w:val="00694402"/>
    <w:rsid w:val="006B59FC"/>
    <w:rsid w:val="006B6491"/>
    <w:rsid w:val="006C533F"/>
    <w:rsid w:val="006C6D59"/>
    <w:rsid w:val="006E151B"/>
    <w:rsid w:val="006F2942"/>
    <w:rsid w:val="006F3074"/>
    <w:rsid w:val="00701171"/>
    <w:rsid w:val="007062E3"/>
    <w:rsid w:val="00715BF9"/>
    <w:rsid w:val="007202F9"/>
    <w:rsid w:val="00724354"/>
    <w:rsid w:val="00731B1B"/>
    <w:rsid w:val="007429BF"/>
    <w:rsid w:val="0074419B"/>
    <w:rsid w:val="00747610"/>
    <w:rsid w:val="00765384"/>
    <w:rsid w:val="00765C74"/>
    <w:rsid w:val="00766DF8"/>
    <w:rsid w:val="00776E9B"/>
    <w:rsid w:val="007913A7"/>
    <w:rsid w:val="007964FE"/>
    <w:rsid w:val="007A0DD0"/>
    <w:rsid w:val="007A41DF"/>
    <w:rsid w:val="007A789B"/>
    <w:rsid w:val="007B0E0B"/>
    <w:rsid w:val="007C1597"/>
    <w:rsid w:val="007D0E6C"/>
    <w:rsid w:val="007D339C"/>
    <w:rsid w:val="007E5703"/>
    <w:rsid w:val="007F0C2E"/>
    <w:rsid w:val="008008F9"/>
    <w:rsid w:val="00805C26"/>
    <w:rsid w:val="00816724"/>
    <w:rsid w:val="0082031C"/>
    <w:rsid w:val="00822370"/>
    <w:rsid w:val="0083046B"/>
    <w:rsid w:val="008338C2"/>
    <w:rsid w:val="00834502"/>
    <w:rsid w:val="0083767E"/>
    <w:rsid w:val="00837A6A"/>
    <w:rsid w:val="0084065A"/>
    <w:rsid w:val="00842C5B"/>
    <w:rsid w:val="00845CDF"/>
    <w:rsid w:val="00861F21"/>
    <w:rsid w:val="00863546"/>
    <w:rsid w:val="00887A77"/>
    <w:rsid w:val="0089188E"/>
    <w:rsid w:val="00891C42"/>
    <w:rsid w:val="00895734"/>
    <w:rsid w:val="008A44E0"/>
    <w:rsid w:val="008B3516"/>
    <w:rsid w:val="008C395E"/>
    <w:rsid w:val="008C4E1D"/>
    <w:rsid w:val="008C63AB"/>
    <w:rsid w:val="008C7414"/>
    <w:rsid w:val="008D3484"/>
    <w:rsid w:val="008D684C"/>
    <w:rsid w:val="008E707E"/>
    <w:rsid w:val="00905F8F"/>
    <w:rsid w:val="00912A75"/>
    <w:rsid w:val="009156E7"/>
    <w:rsid w:val="009213E5"/>
    <w:rsid w:val="009246D2"/>
    <w:rsid w:val="0093069B"/>
    <w:rsid w:val="00935A91"/>
    <w:rsid w:val="00936F60"/>
    <w:rsid w:val="00937EF4"/>
    <w:rsid w:val="00943B14"/>
    <w:rsid w:val="00945DC6"/>
    <w:rsid w:val="00951589"/>
    <w:rsid w:val="00962917"/>
    <w:rsid w:val="00965394"/>
    <w:rsid w:val="0097397B"/>
    <w:rsid w:val="0097679D"/>
    <w:rsid w:val="00984F55"/>
    <w:rsid w:val="00992F9F"/>
    <w:rsid w:val="009A01A2"/>
    <w:rsid w:val="009A66B7"/>
    <w:rsid w:val="009B7FBC"/>
    <w:rsid w:val="009C2433"/>
    <w:rsid w:val="009C33A7"/>
    <w:rsid w:val="009C7CF3"/>
    <w:rsid w:val="009F7A1F"/>
    <w:rsid w:val="00A037F5"/>
    <w:rsid w:val="00A11996"/>
    <w:rsid w:val="00A123FA"/>
    <w:rsid w:val="00A14745"/>
    <w:rsid w:val="00A231C4"/>
    <w:rsid w:val="00A26299"/>
    <w:rsid w:val="00A27501"/>
    <w:rsid w:val="00A31E58"/>
    <w:rsid w:val="00A334E2"/>
    <w:rsid w:val="00A37CAA"/>
    <w:rsid w:val="00A526FE"/>
    <w:rsid w:val="00A57DF8"/>
    <w:rsid w:val="00A600D2"/>
    <w:rsid w:val="00A62F00"/>
    <w:rsid w:val="00A66696"/>
    <w:rsid w:val="00A8267B"/>
    <w:rsid w:val="00A82FF6"/>
    <w:rsid w:val="00A859D1"/>
    <w:rsid w:val="00A86E58"/>
    <w:rsid w:val="00A937F2"/>
    <w:rsid w:val="00A96E2F"/>
    <w:rsid w:val="00AA09AF"/>
    <w:rsid w:val="00AA564C"/>
    <w:rsid w:val="00AA69AB"/>
    <w:rsid w:val="00AA7C32"/>
    <w:rsid w:val="00AB328D"/>
    <w:rsid w:val="00AC728F"/>
    <w:rsid w:val="00AD2135"/>
    <w:rsid w:val="00AD341D"/>
    <w:rsid w:val="00AE4DE1"/>
    <w:rsid w:val="00AF7481"/>
    <w:rsid w:val="00B00DA3"/>
    <w:rsid w:val="00B06997"/>
    <w:rsid w:val="00B1041F"/>
    <w:rsid w:val="00B150DD"/>
    <w:rsid w:val="00B212B7"/>
    <w:rsid w:val="00B347B7"/>
    <w:rsid w:val="00B350F4"/>
    <w:rsid w:val="00B373DA"/>
    <w:rsid w:val="00B71FD8"/>
    <w:rsid w:val="00B87FEC"/>
    <w:rsid w:val="00B94A6D"/>
    <w:rsid w:val="00BA1FDA"/>
    <w:rsid w:val="00BA3B53"/>
    <w:rsid w:val="00BB2A5B"/>
    <w:rsid w:val="00BB4C18"/>
    <w:rsid w:val="00BB694D"/>
    <w:rsid w:val="00BB739B"/>
    <w:rsid w:val="00BC2DF0"/>
    <w:rsid w:val="00BC2E94"/>
    <w:rsid w:val="00BD2B16"/>
    <w:rsid w:val="00BD2F33"/>
    <w:rsid w:val="00BD7ACF"/>
    <w:rsid w:val="00BF3352"/>
    <w:rsid w:val="00BF59BD"/>
    <w:rsid w:val="00BF5AAD"/>
    <w:rsid w:val="00C07F88"/>
    <w:rsid w:val="00C11FF4"/>
    <w:rsid w:val="00C204D0"/>
    <w:rsid w:val="00C20EFA"/>
    <w:rsid w:val="00C237B0"/>
    <w:rsid w:val="00C37594"/>
    <w:rsid w:val="00C40D41"/>
    <w:rsid w:val="00C43CF1"/>
    <w:rsid w:val="00C520BD"/>
    <w:rsid w:val="00C536E6"/>
    <w:rsid w:val="00C64C6E"/>
    <w:rsid w:val="00C70647"/>
    <w:rsid w:val="00C7793F"/>
    <w:rsid w:val="00C80AB7"/>
    <w:rsid w:val="00C83825"/>
    <w:rsid w:val="00C91C88"/>
    <w:rsid w:val="00C91E23"/>
    <w:rsid w:val="00CA6607"/>
    <w:rsid w:val="00CB3207"/>
    <w:rsid w:val="00CB50FB"/>
    <w:rsid w:val="00CC1523"/>
    <w:rsid w:val="00CC6DE0"/>
    <w:rsid w:val="00CD108A"/>
    <w:rsid w:val="00CE148E"/>
    <w:rsid w:val="00D113BE"/>
    <w:rsid w:val="00D11699"/>
    <w:rsid w:val="00D163D9"/>
    <w:rsid w:val="00D22792"/>
    <w:rsid w:val="00D25539"/>
    <w:rsid w:val="00D2774D"/>
    <w:rsid w:val="00D36B42"/>
    <w:rsid w:val="00D405A5"/>
    <w:rsid w:val="00D41B54"/>
    <w:rsid w:val="00D422D5"/>
    <w:rsid w:val="00D4637D"/>
    <w:rsid w:val="00D50A48"/>
    <w:rsid w:val="00D524F8"/>
    <w:rsid w:val="00D633D0"/>
    <w:rsid w:val="00D72373"/>
    <w:rsid w:val="00D73FC5"/>
    <w:rsid w:val="00D74BF2"/>
    <w:rsid w:val="00D85603"/>
    <w:rsid w:val="00D85E55"/>
    <w:rsid w:val="00D96EAF"/>
    <w:rsid w:val="00D97D99"/>
    <w:rsid w:val="00DA1FE3"/>
    <w:rsid w:val="00DA2B70"/>
    <w:rsid w:val="00DA5BBE"/>
    <w:rsid w:val="00DA6E53"/>
    <w:rsid w:val="00DB23D6"/>
    <w:rsid w:val="00DB6F17"/>
    <w:rsid w:val="00DC2869"/>
    <w:rsid w:val="00DD0161"/>
    <w:rsid w:val="00DD31C9"/>
    <w:rsid w:val="00DE0BFC"/>
    <w:rsid w:val="00DF44E1"/>
    <w:rsid w:val="00E0404A"/>
    <w:rsid w:val="00E0624C"/>
    <w:rsid w:val="00E110AF"/>
    <w:rsid w:val="00E26788"/>
    <w:rsid w:val="00E306D9"/>
    <w:rsid w:val="00E314CC"/>
    <w:rsid w:val="00E33A84"/>
    <w:rsid w:val="00E42BB6"/>
    <w:rsid w:val="00E46482"/>
    <w:rsid w:val="00E551D3"/>
    <w:rsid w:val="00E61D68"/>
    <w:rsid w:val="00E6305C"/>
    <w:rsid w:val="00E70036"/>
    <w:rsid w:val="00E70870"/>
    <w:rsid w:val="00E82650"/>
    <w:rsid w:val="00E859E6"/>
    <w:rsid w:val="00E90B5F"/>
    <w:rsid w:val="00EA0A90"/>
    <w:rsid w:val="00EA192C"/>
    <w:rsid w:val="00EA37BF"/>
    <w:rsid w:val="00EA434C"/>
    <w:rsid w:val="00EA50B7"/>
    <w:rsid w:val="00EB4646"/>
    <w:rsid w:val="00EB4BEA"/>
    <w:rsid w:val="00EB51CA"/>
    <w:rsid w:val="00EB54A4"/>
    <w:rsid w:val="00EB677F"/>
    <w:rsid w:val="00EB7F69"/>
    <w:rsid w:val="00EC4A91"/>
    <w:rsid w:val="00EC76E4"/>
    <w:rsid w:val="00EC7779"/>
    <w:rsid w:val="00ED7EE8"/>
    <w:rsid w:val="00EE5739"/>
    <w:rsid w:val="00EF1BE5"/>
    <w:rsid w:val="00EF52C0"/>
    <w:rsid w:val="00F05030"/>
    <w:rsid w:val="00F05B51"/>
    <w:rsid w:val="00F14A69"/>
    <w:rsid w:val="00F25B83"/>
    <w:rsid w:val="00F26A86"/>
    <w:rsid w:val="00F35B54"/>
    <w:rsid w:val="00F462B6"/>
    <w:rsid w:val="00F66A12"/>
    <w:rsid w:val="00F7338A"/>
    <w:rsid w:val="00F83061"/>
    <w:rsid w:val="00F852DB"/>
    <w:rsid w:val="00F9104E"/>
    <w:rsid w:val="00F97151"/>
    <w:rsid w:val="00FB065F"/>
    <w:rsid w:val="00FB1A13"/>
    <w:rsid w:val="00FC7B6B"/>
    <w:rsid w:val="00FD5055"/>
    <w:rsid w:val="00FD6BAD"/>
    <w:rsid w:val="00FD7B57"/>
    <w:rsid w:val="00FE153C"/>
    <w:rsid w:val="00FF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43DFA"/>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74419B"/>
  </w:style>
  <w:style w:type="character" w:customStyle="1" w:styleId="UnresolvedMention1">
    <w:name w:val="Unresolved Mention1"/>
    <w:basedOn w:val="DefaultParagraphFont"/>
    <w:uiPriority w:val="99"/>
    <w:semiHidden/>
    <w:unhideWhenUsed/>
    <w:rsid w:val="000A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91890347">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61438590">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9571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uateschool.edu/images/stories/AcademicPrograms/AdmissionsApplicationGuideD3.pdf" TargetMode="External"/><Relationship Id="rId13" Type="http://schemas.openxmlformats.org/officeDocument/2006/relationships/hyperlink" Target="http://www.mindtool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smath.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riam-webster.com" TargetMode="External"/><Relationship Id="rId5" Type="http://schemas.openxmlformats.org/officeDocument/2006/relationships/footnotes" Target="footnotes.xml"/><Relationship Id="rId15" Type="http://schemas.openxmlformats.org/officeDocument/2006/relationships/hyperlink" Target="https://www.agma.org/newsroom/jobs/" TargetMode="External"/><Relationship Id="rId10" Type="http://schemas.openxmlformats.org/officeDocument/2006/relationships/hyperlink" Target="mailto:smialek@agm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mialek@agma.org" TargetMode="External"/><Relationship Id="rId14" Type="http://schemas.openxmlformats.org/officeDocument/2006/relationships/hyperlink" Target="http://www.testakingt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4371</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Stephanie Smialek</cp:lastModifiedBy>
  <cp:revision>6</cp:revision>
  <cp:lastPrinted>2016-09-08T17:41:00Z</cp:lastPrinted>
  <dcterms:created xsi:type="dcterms:W3CDTF">2020-11-09T21:10:00Z</dcterms:created>
  <dcterms:modified xsi:type="dcterms:W3CDTF">2022-09-23T02:14:00Z</dcterms:modified>
</cp:coreProperties>
</file>